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0A" w:rsidRPr="005E380A" w:rsidRDefault="005E380A" w:rsidP="005E380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38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5E380A" w:rsidRPr="005E380A" w:rsidRDefault="005E380A" w:rsidP="005E380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38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«Ставропольский государственный аграрный университет»</w:t>
      </w: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center"/>
        <w:rPr>
          <w:color w:val="auto"/>
        </w:rPr>
      </w:pP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</w:p>
    <w:p w:rsidR="000C770B" w:rsidRPr="005E380A" w:rsidRDefault="00C63C78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  <w:r w:rsidRPr="005E380A">
        <w:rPr>
          <w:color w:val="auto"/>
        </w:rPr>
        <w:t>Кафедра землеустройства и кадастра</w:t>
      </w:r>
    </w:p>
    <w:p w:rsidR="005E380A" w:rsidRDefault="005E380A">
      <w:pPr>
        <w:pStyle w:val="30"/>
        <w:shd w:val="clear" w:color="auto" w:fill="auto"/>
        <w:spacing w:before="0" w:after="1168" w:line="280" w:lineRule="exact"/>
      </w:pPr>
    </w:p>
    <w:p w:rsidR="005E380A" w:rsidRDefault="005E380A">
      <w:pPr>
        <w:pStyle w:val="30"/>
        <w:shd w:val="clear" w:color="auto" w:fill="auto"/>
        <w:spacing w:before="0" w:after="1168" w:line="280" w:lineRule="exact"/>
      </w:pPr>
    </w:p>
    <w:p w:rsidR="000C770B" w:rsidRDefault="00C63C78">
      <w:pPr>
        <w:pStyle w:val="10"/>
        <w:keepNext/>
        <w:keepLines/>
        <w:shd w:val="clear" w:color="auto" w:fill="auto"/>
        <w:spacing w:before="0" w:after="1747" w:line="360" w:lineRule="exact"/>
      </w:pPr>
      <w:bookmarkStart w:id="0" w:name="bookmark0"/>
      <w:r>
        <w:t>ЗЕМЛЕУСТРОЙСТВО</w:t>
      </w:r>
      <w:bookmarkEnd w:id="0"/>
    </w:p>
    <w:p w:rsidR="000C770B" w:rsidRDefault="00C63C78">
      <w:pPr>
        <w:pStyle w:val="22"/>
        <w:keepNext/>
        <w:keepLines/>
        <w:shd w:val="clear" w:color="auto" w:fill="auto"/>
        <w:spacing w:before="0" w:after="1450"/>
      </w:pPr>
      <w:bookmarkStart w:id="1" w:name="bookmark1"/>
      <w:r>
        <w:t>Методические указания к изучению дисциплины</w:t>
      </w:r>
      <w:r>
        <w:br/>
        <w:t>и выполнению контрольной работы</w:t>
      </w:r>
      <w:r>
        <w:br/>
        <w:t>для студентов заочной формы обучения</w:t>
      </w:r>
      <w:bookmarkEnd w:id="1"/>
    </w:p>
    <w:p w:rsidR="000C770B" w:rsidRDefault="00C63C78">
      <w:pPr>
        <w:pStyle w:val="40"/>
        <w:shd w:val="clear" w:color="auto" w:fill="auto"/>
        <w:spacing w:before="0" w:after="2263" w:line="240" w:lineRule="exact"/>
      </w:pPr>
      <w:r>
        <w:t xml:space="preserve">Направление </w:t>
      </w:r>
      <w:r w:rsidR="005E380A">
        <w:t>–</w:t>
      </w:r>
      <w:r>
        <w:t xml:space="preserve"> 21.03.02 Землеустройство и кадастры</w:t>
      </w:r>
    </w:p>
    <w:p w:rsidR="000C770B" w:rsidRDefault="00C63C78">
      <w:pPr>
        <w:pStyle w:val="50"/>
        <w:shd w:val="clear" w:color="auto" w:fill="auto"/>
        <w:spacing w:before="0" w:line="240" w:lineRule="exact"/>
      </w:pPr>
      <w:r>
        <w:t>Ставрополь</w:t>
      </w:r>
      <w:r w:rsidR="005E380A">
        <w:t>,</w:t>
      </w:r>
      <w:r>
        <w:t xml:space="preserve"> 2020</w:t>
      </w:r>
      <w:r>
        <w:br w:type="page"/>
      </w:r>
    </w:p>
    <w:p w:rsidR="000C770B" w:rsidRDefault="00C63C78">
      <w:pPr>
        <w:pStyle w:val="32"/>
        <w:keepNext/>
        <w:keepLines/>
        <w:shd w:val="clear" w:color="auto" w:fill="auto"/>
        <w:spacing w:after="899" w:line="280" w:lineRule="exact"/>
      </w:pPr>
      <w:bookmarkStart w:id="2" w:name="bookmark2"/>
      <w:r>
        <w:lastRenderedPageBreak/>
        <w:t>УДК 332.642</w:t>
      </w:r>
      <w:bookmarkEnd w:id="2"/>
    </w:p>
    <w:p w:rsidR="000C770B" w:rsidRDefault="00C63C78">
      <w:pPr>
        <w:pStyle w:val="20"/>
        <w:shd w:val="clear" w:color="auto" w:fill="auto"/>
        <w:spacing w:line="322" w:lineRule="exact"/>
        <w:ind w:left="3960" w:firstLine="0"/>
      </w:pPr>
      <w:r>
        <w:t>Составители:</w:t>
      </w:r>
    </w:p>
    <w:p w:rsidR="00C63C78" w:rsidRDefault="00C63C78">
      <w:pPr>
        <w:pStyle w:val="20"/>
        <w:shd w:val="clear" w:color="auto" w:fill="auto"/>
        <w:spacing w:line="322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05pt;margin-top:-5.65pt;width:116.15pt;height:116.4pt;z-index:-125829376;mso-wrap-distance-left:22.1pt;mso-wrap-distance-top:6.7pt;mso-wrap-distance-right:5pt;mso-position-horizontal-relative:margin" filled="f" stroked="f">
            <v:textbox style="mso-fit-shape-to-text:t" inset="0,0,0,0">
              <w:txbxContent>
                <w:p w:rsidR="00C63C78" w:rsidRDefault="00C63C78">
                  <w:pPr>
                    <w:pStyle w:val="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17"/>
                    </w:tabs>
                    <w:spacing w:before="0" w:after="0" w:line="322" w:lineRule="exact"/>
                    <w:jc w:val="both"/>
                  </w:pPr>
                  <w:r>
                    <w:rPr>
                      <w:rStyle w:val="3Exact"/>
                      <w:i/>
                      <w:iCs/>
                    </w:rPr>
                    <w:t>В. Лошаков;</w:t>
                  </w:r>
                </w:p>
                <w:p w:rsidR="00C63C78" w:rsidRDefault="00C63C78">
                  <w:pPr>
                    <w:pStyle w:val="30"/>
                    <w:shd w:val="clear" w:color="auto" w:fill="auto"/>
                    <w:spacing w:before="0" w:after="0" w:line="322" w:lineRule="exact"/>
                    <w:jc w:val="both"/>
                  </w:pPr>
                  <w:r>
                    <w:rPr>
                      <w:rStyle w:val="3Exact"/>
                      <w:i/>
                      <w:iCs/>
                    </w:rPr>
                    <w:t xml:space="preserve">Е. В. Письменная; </w:t>
                  </w:r>
                </w:p>
                <w:p w:rsidR="00C63C78" w:rsidRDefault="00C63C78" w:rsidP="00C63C78">
                  <w:pPr>
                    <w:pStyle w:val="30"/>
                    <w:shd w:val="clear" w:color="auto" w:fill="auto"/>
                    <w:tabs>
                      <w:tab w:val="left" w:pos="230"/>
                    </w:tabs>
                    <w:spacing w:before="0" w:after="0" w:line="322" w:lineRule="exact"/>
                    <w:jc w:val="both"/>
                  </w:pPr>
                  <w:r>
                    <w:rPr>
                      <w:rStyle w:val="3Exact"/>
                      <w:i/>
                      <w:iCs/>
                    </w:rPr>
                    <w:t>Л.В. Кипа;</w:t>
                  </w:r>
                </w:p>
                <w:p w:rsidR="00C63C78" w:rsidRDefault="00C63C78">
                  <w:pPr>
                    <w:pStyle w:val="30"/>
                    <w:shd w:val="clear" w:color="auto" w:fill="auto"/>
                    <w:spacing w:before="0" w:after="0" w:line="322" w:lineRule="exact"/>
                    <w:jc w:val="both"/>
                  </w:pPr>
                </w:p>
              </w:txbxContent>
            </v:textbox>
            <w10:wrap type="square" side="left" anchorx="margin"/>
          </v:shape>
        </w:pict>
      </w:r>
      <w:r>
        <w:t xml:space="preserve">кандидат сельскохозяйственных наук, доцент доктор сельскохозяйственных наук, профессор </w:t>
      </w:r>
    </w:p>
    <w:p w:rsidR="000C770B" w:rsidRDefault="00C63C78" w:rsidP="00C63C78">
      <w:pPr>
        <w:pStyle w:val="20"/>
        <w:shd w:val="clear" w:color="auto" w:fill="auto"/>
        <w:spacing w:line="322" w:lineRule="exact"/>
        <w:ind w:firstLine="0"/>
        <w:jc w:val="both"/>
      </w:pPr>
      <w:r>
        <w:t>ст. преподаватель</w:t>
      </w: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0C770B" w:rsidRDefault="00C63C78">
      <w:pPr>
        <w:pStyle w:val="20"/>
        <w:shd w:val="clear" w:color="auto" w:fill="auto"/>
        <w:spacing w:line="280" w:lineRule="exact"/>
        <w:ind w:right="40" w:firstLine="0"/>
        <w:jc w:val="center"/>
      </w:pPr>
      <w:r>
        <w:t>Рецензент</w:t>
      </w:r>
    </w:p>
    <w:p w:rsidR="000C770B" w:rsidRDefault="00C63C78">
      <w:pPr>
        <w:pStyle w:val="20"/>
        <w:shd w:val="clear" w:color="auto" w:fill="auto"/>
        <w:spacing w:after="237" w:line="280" w:lineRule="exact"/>
        <w:ind w:right="40" w:firstLine="0"/>
        <w:jc w:val="center"/>
      </w:pPr>
      <w:r>
        <w:t>доктор сельскохозяйственных наук, профессор Есаулко А.Н.</w:t>
      </w:r>
    </w:p>
    <w:p w:rsidR="000C770B" w:rsidRDefault="00C63C78">
      <w:pPr>
        <w:pStyle w:val="20"/>
        <w:shd w:val="clear" w:color="auto" w:fill="auto"/>
        <w:tabs>
          <w:tab w:val="left" w:pos="3504"/>
        </w:tabs>
        <w:spacing w:line="322" w:lineRule="exact"/>
        <w:ind w:firstLine="0"/>
        <w:jc w:val="both"/>
      </w:pPr>
      <w:r>
        <w:rPr>
          <w:rStyle w:val="23"/>
        </w:rPr>
        <w:t>ЗЕМЛЕУСТРОЙСТВО</w:t>
      </w:r>
      <w:r>
        <w:t>:</w:t>
      </w:r>
      <w:r>
        <w:tab/>
        <w:t>методические указания по выполнению</w:t>
      </w:r>
    </w:p>
    <w:p w:rsidR="000C770B" w:rsidRDefault="00C63C78">
      <w:pPr>
        <w:pStyle w:val="20"/>
        <w:shd w:val="clear" w:color="auto" w:fill="auto"/>
        <w:spacing w:after="300" w:line="322" w:lineRule="exact"/>
        <w:ind w:firstLine="0"/>
        <w:jc w:val="both"/>
      </w:pPr>
      <w:r>
        <w:t>контрольной работы / А.В. Лошаков, Е.В. Письменная и др.; Ставропольский государственный аграрный университет. - Ставрополь : АГРУС, 2020. - 13 с.</w:t>
      </w:r>
    </w:p>
    <w:p w:rsidR="000C770B" w:rsidRDefault="00C63C78">
      <w:pPr>
        <w:pStyle w:val="20"/>
        <w:shd w:val="clear" w:color="auto" w:fill="auto"/>
        <w:spacing w:after="296" w:line="322" w:lineRule="exact"/>
        <w:ind w:firstLine="0"/>
        <w:jc w:val="both"/>
      </w:pPr>
      <w:r>
        <w:t>В методических указаниях представлен материал по выполнению контрольных работ, даны контрольные вопросы, приведена рекомендуемая литература.</w:t>
      </w:r>
    </w:p>
    <w:p w:rsidR="000C770B" w:rsidRDefault="00C63C78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  <w:r>
        <w:t>Для студентов вузов, обучающихся по направлению 21.03.02</w:t>
      </w:r>
      <w:r>
        <w:tab/>
        <w:t>-</w:t>
      </w:r>
    </w:p>
    <w:p w:rsidR="000C770B" w:rsidRDefault="00C63C78">
      <w:pPr>
        <w:pStyle w:val="20"/>
        <w:shd w:val="clear" w:color="auto" w:fill="auto"/>
        <w:spacing w:after="308" w:line="326" w:lineRule="exact"/>
        <w:ind w:firstLine="0"/>
        <w:jc w:val="both"/>
      </w:pPr>
      <w:r>
        <w:t>Землеустройство и кадастры.</w:t>
      </w:r>
    </w:p>
    <w:p w:rsidR="000C770B" w:rsidRDefault="00C63C78">
      <w:pPr>
        <w:pStyle w:val="30"/>
        <w:shd w:val="clear" w:color="auto" w:fill="auto"/>
        <w:spacing w:before="0" w:after="330" w:line="317" w:lineRule="exact"/>
        <w:jc w:val="both"/>
      </w:pPr>
      <w:r>
        <w:t xml:space="preserve">Утверждены к изданию методической комиссией факультета АиЗР СтГАУ (протокол № 1 от </w:t>
      </w:r>
      <w:r w:rsidR="005E380A">
        <w:t>27 августа</w:t>
      </w:r>
      <w:bookmarkStart w:id="3" w:name="_GoBack"/>
      <w:bookmarkEnd w:id="3"/>
      <w:r>
        <w:t xml:space="preserve"> 2</w:t>
      </w:r>
      <w:r w:rsidR="005E380A">
        <w:t>020</w:t>
      </w:r>
      <w:r>
        <w:t xml:space="preserve"> г).</w:t>
      </w:r>
    </w:p>
    <w:p w:rsidR="000C770B" w:rsidRDefault="00C63C78">
      <w:pPr>
        <w:pStyle w:val="32"/>
        <w:keepNext/>
        <w:keepLines/>
        <w:shd w:val="clear" w:color="auto" w:fill="auto"/>
        <w:spacing w:after="599" w:line="280" w:lineRule="exact"/>
        <w:jc w:val="right"/>
      </w:pPr>
      <w:bookmarkStart w:id="4" w:name="bookmark3"/>
      <w:r>
        <w:t>УДК 332.642</w:t>
      </w:r>
      <w:bookmarkEnd w:id="4"/>
    </w:p>
    <w:p w:rsidR="000C770B" w:rsidRDefault="00C63C78">
      <w:pPr>
        <w:pStyle w:val="20"/>
        <w:shd w:val="clear" w:color="auto" w:fill="auto"/>
        <w:spacing w:line="322" w:lineRule="exact"/>
        <w:ind w:left="3860" w:hanging="360"/>
      </w:pPr>
      <w:r>
        <w:t>© Составители, 2020</w:t>
      </w:r>
    </w:p>
    <w:p w:rsidR="000C770B" w:rsidRDefault="00C63C78">
      <w:pPr>
        <w:pStyle w:val="20"/>
        <w:shd w:val="clear" w:color="auto" w:fill="auto"/>
        <w:spacing w:line="322" w:lineRule="exact"/>
        <w:ind w:left="3860" w:hanging="360"/>
        <w:sectPr w:rsidR="000C770B">
          <w:headerReference w:type="default" r:id="rId7"/>
          <w:pgSz w:w="11900" w:h="16840"/>
          <w:pgMar w:top="1152" w:right="817" w:bottom="2146" w:left="1637" w:header="0" w:footer="3" w:gutter="0"/>
          <w:cols w:space="720"/>
          <w:noEndnote/>
          <w:titlePg/>
          <w:docGrid w:linePitch="360"/>
        </w:sectPr>
      </w:pPr>
      <w:r>
        <w:t>© ФГОУ ВПО Ставропольский государственный аграрный университет, 2020</w:t>
      </w:r>
    </w:p>
    <w:p w:rsidR="000C770B" w:rsidRDefault="00C63C78">
      <w:pPr>
        <w:pStyle w:val="32"/>
        <w:keepNext/>
        <w:keepLines/>
        <w:shd w:val="clear" w:color="auto" w:fill="auto"/>
        <w:spacing w:after="0" w:line="480" w:lineRule="exact"/>
        <w:ind w:right="60"/>
        <w:jc w:val="center"/>
      </w:pPr>
      <w:bookmarkStart w:id="5" w:name="bookmark4"/>
      <w:r>
        <w:t>Содержание</w:t>
      </w:r>
      <w:bookmarkEnd w:id="5"/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794"/>
          <w:tab w:val="right" w:leader="dot" w:pos="9373"/>
        </w:tabs>
        <w:ind w:left="44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>
        <w:r>
          <w:t>Общие положения</w:t>
        </w:r>
        <w:r>
          <w:tab/>
          <w:t>4</w:t>
        </w:r>
      </w:hyperlink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hyperlink w:anchor="bookmark7" w:tooltip="Current Document">
        <w:r>
          <w:t>Требования к выполнению контрольной работы</w:t>
        </w:r>
        <w:r>
          <w:tab/>
          <w:t>5</w:t>
        </w:r>
      </w:hyperlink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hyperlink w:anchor="bookmark8" w:tooltip="Current Document">
        <w:r>
          <w:t>Вопросы к контрольной работе</w:t>
        </w:r>
        <w:r>
          <w:tab/>
          <w:t>7</w:t>
        </w:r>
      </w:hyperlink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r>
        <w:t>Номера вопросов контрольной работы</w:t>
      </w:r>
      <w:r>
        <w:tab/>
        <w:t>9</w:t>
      </w:r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r>
        <w:t>Рекомендуемая литература</w:t>
      </w:r>
      <w:r>
        <w:tab/>
        <w:t>10</w:t>
      </w:r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  <w:sectPr w:rsidR="000C770B">
          <w:pgSz w:w="11900" w:h="16840"/>
          <w:pgMar w:top="1162" w:right="827" w:bottom="1162" w:left="1626" w:header="0" w:footer="3" w:gutter="0"/>
          <w:cols w:space="720"/>
          <w:noEndnote/>
          <w:docGrid w:linePitch="360"/>
        </w:sectPr>
      </w:pPr>
      <w:hyperlink w:anchor="bookmark11" w:tooltip="Current Document">
        <w:r>
          <w:t>Приложение</w:t>
        </w:r>
        <w:r>
          <w:tab/>
          <w:t>13</w:t>
        </w:r>
      </w:hyperlink>
      <w:r>
        <w:fldChar w:fldCharType="end"/>
      </w:r>
    </w:p>
    <w:p w:rsidR="000C770B" w:rsidRDefault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757"/>
        </w:tabs>
        <w:spacing w:after="0" w:line="317" w:lineRule="exact"/>
        <w:ind w:left="3420"/>
        <w:jc w:val="both"/>
      </w:pPr>
      <w:bookmarkStart w:id="6" w:name="bookmark5"/>
      <w:r>
        <w:t>Общие положения</w:t>
      </w:r>
      <w:bookmarkEnd w:id="6"/>
    </w:p>
    <w:p w:rsidR="00C63C78" w:rsidRDefault="00C63C78" w:rsidP="00C63C78">
      <w:pPr>
        <w:pStyle w:val="32"/>
        <w:keepNext/>
        <w:keepLines/>
        <w:shd w:val="clear" w:color="auto" w:fill="auto"/>
        <w:tabs>
          <w:tab w:val="left" w:pos="3757"/>
        </w:tabs>
        <w:spacing w:after="0" w:line="317" w:lineRule="exact"/>
        <w:ind w:left="3420"/>
        <w:jc w:val="both"/>
      </w:pPr>
    </w:p>
    <w:p w:rsidR="000C770B" w:rsidRDefault="00C63C78">
      <w:pPr>
        <w:pStyle w:val="20"/>
        <w:shd w:val="clear" w:color="auto" w:fill="auto"/>
        <w:ind w:firstLine="760"/>
      </w:pPr>
      <w:r>
        <w:t>Учебная дисциплина (модуль) Б1.В.07 «Землеустройство» относится вариативной части.</w:t>
      </w:r>
    </w:p>
    <w:p w:rsidR="000C770B" w:rsidRDefault="00C63C78">
      <w:pPr>
        <w:pStyle w:val="20"/>
        <w:shd w:val="clear" w:color="auto" w:fill="auto"/>
        <w:ind w:firstLine="760"/>
      </w:pPr>
      <w:r>
        <w:t>Для успешного освоения дисциплины должны быть сформированы ОПК-3, ПК-6, ПК-10, ВК-6 компетенции на продвинутом уровне.</w:t>
      </w:r>
    </w:p>
    <w:p w:rsidR="000C770B" w:rsidRDefault="00C63C78">
      <w:pPr>
        <w:pStyle w:val="20"/>
        <w:shd w:val="clear" w:color="auto" w:fill="auto"/>
        <w:ind w:firstLine="760"/>
        <w:jc w:val="both"/>
      </w:pPr>
      <w:r>
        <w:t xml:space="preserve">Для изучения данной учебной дисциплины (модуля) необходимы следующие знания, умения и навыки, формируемые </w:t>
      </w:r>
      <w:r>
        <w:rPr>
          <w:rStyle w:val="23"/>
        </w:rPr>
        <w:t>предшествующими дисциплинами:</w:t>
      </w:r>
    </w:p>
    <w:p w:rsidR="000C770B" w:rsidRDefault="00C63C78">
      <w:pPr>
        <w:pStyle w:val="60"/>
        <w:numPr>
          <w:ilvl w:val="0"/>
          <w:numId w:val="4"/>
        </w:numPr>
        <w:shd w:val="clear" w:color="auto" w:fill="auto"/>
        <w:tabs>
          <w:tab w:val="left" w:pos="996"/>
        </w:tabs>
      </w:pPr>
      <w:r>
        <w:rPr>
          <w:rStyle w:val="61"/>
        </w:rPr>
        <w:t>«</w:t>
      </w:r>
      <w:r>
        <w:t>Почвоведение</w:t>
      </w:r>
      <w:r>
        <w:rPr>
          <w:rStyle w:val="61"/>
        </w:rPr>
        <w:t>»:</w:t>
      </w:r>
    </w:p>
    <w:p w:rsidR="000C770B" w:rsidRDefault="00C63C78">
      <w:pPr>
        <w:pStyle w:val="20"/>
        <w:shd w:val="clear" w:color="auto" w:fill="auto"/>
        <w:ind w:firstLine="760"/>
        <w:jc w:val="both"/>
      </w:pPr>
      <w:r>
        <w:rPr>
          <w:rStyle w:val="24"/>
        </w:rPr>
        <w:t>Знания:</w:t>
      </w:r>
      <w:r>
        <w:t xml:space="preserve"> проведение исследований почв и почвенного покрова; составление почвенных, агрохимических, экологических карт; изучение элементного и вещественного состава, физических, химических, биологических свойств почв с целью рационального использования почвенных ресурсов; проведение почвенно-экологического мониторинга и почвенно-экологической экспертизы;</w:t>
      </w:r>
    </w:p>
    <w:p w:rsidR="000C770B" w:rsidRDefault="00C63C78">
      <w:pPr>
        <w:pStyle w:val="20"/>
        <w:shd w:val="clear" w:color="auto" w:fill="auto"/>
        <w:ind w:firstLine="760"/>
        <w:jc w:val="both"/>
      </w:pPr>
      <w:r>
        <w:rPr>
          <w:rStyle w:val="24"/>
        </w:rPr>
        <w:t>Умения:</w:t>
      </w:r>
      <w:r>
        <w:t xml:space="preserve"> проведение лабораторных работ и описание их результатов; использование для решения практических задач различных источников информации; использовать данные бонитировки почв в земельном кадастре;</w:t>
      </w:r>
    </w:p>
    <w:p w:rsidR="000C770B" w:rsidRDefault="00C63C78">
      <w:pPr>
        <w:pStyle w:val="20"/>
        <w:shd w:val="clear" w:color="auto" w:fill="auto"/>
        <w:tabs>
          <w:tab w:val="left" w:pos="2021"/>
        </w:tabs>
        <w:ind w:firstLine="760"/>
        <w:jc w:val="both"/>
      </w:pPr>
      <w:r>
        <w:rPr>
          <w:rStyle w:val="24"/>
        </w:rPr>
        <w:t>Навыки:</w:t>
      </w:r>
      <w:r>
        <w:tab/>
        <w:t>ставить познавательные задачи, выдвигать гипотезы,</w:t>
      </w:r>
    </w:p>
    <w:p w:rsidR="000C770B" w:rsidRDefault="00C63C78">
      <w:pPr>
        <w:pStyle w:val="20"/>
        <w:shd w:val="clear" w:color="auto" w:fill="auto"/>
        <w:ind w:firstLine="0"/>
      </w:pPr>
      <w:r>
        <w:t>описывать результаты эксперимента, формировать выводы.</w:t>
      </w:r>
    </w:p>
    <w:p w:rsidR="000C770B" w:rsidRDefault="00C63C78">
      <w:pPr>
        <w:pStyle w:val="60"/>
        <w:numPr>
          <w:ilvl w:val="0"/>
          <w:numId w:val="4"/>
        </w:numPr>
        <w:shd w:val="clear" w:color="auto" w:fill="auto"/>
        <w:tabs>
          <w:tab w:val="left" w:pos="1006"/>
        </w:tabs>
      </w:pPr>
      <w:r>
        <w:t>«Основы природопользования»:</w:t>
      </w:r>
    </w:p>
    <w:p w:rsidR="000C770B" w:rsidRDefault="00C63C78">
      <w:pPr>
        <w:pStyle w:val="20"/>
        <w:shd w:val="clear" w:color="auto" w:fill="auto"/>
        <w:tabs>
          <w:tab w:val="left" w:pos="2021"/>
        </w:tabs>
        <w:ind w:firstLine="760"/>
        <w:jc w:val="both"/>
      </w:pPr>
      <w:r>
        <w:rPr>
          <w:rStyle w:val="24"/>
        </w:rPr>
        <w:t>Знания:</w:t>
      </w:r>
      <w:r>
        <w:tab/>
        <w:t>виды и классификацию природных ресурсов; условия</w:t>
      </w:r>
    </w:p>
    <w:p w:rsidR="000C770B" w:rsidRDefault="00C63C78">
      <w:pPr>
        <w:pStyle w:val="20"/>
        <w:shd w:val="clear" w:color="auto" w:fill="auto"/>
        <w:tabs>
          <w:tab w:val="left" w:pos="1430"/>
        </w:tabs>
        <w:ind w:firstLine="0"/>
      </w:pPr>
      <w:r>
        <w:t xml:space="preserve">устойчивого состояния экосистем, задачи охраны окружающей среды; природно-ресурсный потенциал и охраняемые природные территории РФ. </w:t>
      </w:r>
      <w:r>
        <w:rPr>
          <w:rStyle w:val="24"/>
        </w:rPr>
        <w:t>Умения:</w:t>
      </w:r>
      <w:r>
        <w:tab/>
        <w:t>анализировать причины возникновения и последствия</w:t>
      </w:r>
    </w:p>
    <w:p w:rsidR="000C770B" w:rsidRDefault="00C63C78">
      <w:pPr>
        <w:pStyle w:val="20"/>
        <w:shd w:val="clear" w:color="auto" w:fill="auto"/>
        <w:ind w:firstLine="0"/>
        <w:jc w:val="both"/>
      </w:pPr>
      <w:r>
        <w:t>экологических аварий и катастроф; анализировать и прогнозировать экологические последствия различных видов производственной деятельности; оценивать состояние экологии окружающей среды на объекте землеустройства; принципы и методы рационального природопользования, мониторинга окружающей среды, экологического контроля и экологического регулирования.</w:t>
      </w:r>
    </w:p>
    <w:p w:rsidR="000C770B" w:rsidRDefault="00C63C78">
      <w:pPr>
        <w:pStyle w:val="20"/>
        <w:shd w:val="clear" w:color="auto" w:fill="auto"/>
        <w:ind w:firstLine="760"/>
        <w:jc w:val="both"/>
      </w:pPr>
      <w:r>
        <w:rPr>
          <w:rStyle w:val="24"/>
        </w:rPr>
        <w:t>Навыки:</w:t>
      </w:r>
      <w:r>
        <w:t xml:space="preserve"> навыками анализировать и прогнозировать экологические последствия различных видов производственной деятельности.</w:t>
      </w:r>
    </w:p>
    <w:p w:rsidR="000C770B" w:rsidRDefault="00C63C78">
      <w:pPr>
        <w:pStyle w:val="60"/>
        <w:numPr>
          <w:ilvl w:val="0"/>
          <w:numId w:val="4"/>
        </w:numPr>
        <w:shd w:val="clear" w:color="auto" w:fill="auto"/>
        <w:tabs>
          <w:tab w:val="left" w:pos="1006"/>
        </w:tabs>
      </w:pPr>
      <w:r>
        <w:t>«Основы землеустройства»</w:t>
      </w:r>
      <w:r>
        <w:rPr>
          <w:rStyle w:val="61"/>
        </w:rPr>
        <w:t>:</w:t>
      </w:r>
    </w:p>
    <w:p w:rsidR="000C770B" w:rsidRDefault="00C63C78">
      <w:pPr>
        <w:pStyle w:val="20"/>
        <w:shd w:val="clear" w:color="auto" w:fill="auto"/>
        <w:tabs>
          <w:tab w:val="left" w:pos="3675"/>
          <w:tab w:val="left" w:pos="6757"/>
        </w:tabs>
        <w:ind w:firstLine="760"/>
        <w:jc w:val="both"/>
      </w:pPr>
      <w:r>
        <w:rPr>
          <w:rStyle w:val="24"/>
        </w:rPr>
        <w:t>Знания:</w:t>
      </w:r>
      <w:r>
        <w:t xml:space="preserve"> земельное</w:t>
      </w:r>
      <w:r>
        <w:tab/>
        <w:t>законодательство</w:t>
      </w:r>
      <w:r>
        <w:tab/>
        <w:t>по организации</w:t>
      </w:r>
    </w:p>
    <w:p w:rsidR="000C770B" w:rsidRDefault="00C63C78">
      <w:pPr>
        <w:pStyle w:val="20"/>
        <w:shd w:val="clear" w:color="auto" w:fill="auto"/>
        <w:tabs>
          <w:tab w:val="left" w:pos="3675"/>
          <w:tab w:val="left" w:pos="6757"/>
        </w:tabs>
        <w:ind w:firstLine="0"/>
      </w:pPr>
      <w:r>
        <w:t>рационального использования и охраны земельных ресурсов; методику разработки отдельных</w:t>
      </w:r>
      <w:r>
        <w:tab/>
        <w:t>разделов (частей)</w:t>
      </w:r>
      <w:r>
        <w:tab/>
        <w:t>проекта (схемы)</w:t>
      </w:r>
    </w:p>
    <w:p w:rsidR="000C770B" w:rsidRDefault="00C63C78">
      <w:pPr>
        <w:pStyle w:val="20"/>
        <w:shd w:val="clear" w:color="auto" w:fill="auto"/>
        <w:ind w:firstLine="0"/>
        <w:jc w:val="both"/>
      </w:pPr>
      <w:r>
        <w:t>землеустройства; новейшие научно-технические достижения передового и отечественного и зарубежного опыта землеустроительного проектирования с использованием средств автоматизации;</w:t>
      </w:r>
    </w:p>
    <w:p w:rsidR="000C770B" w:rsidRDefault="00C63C78">
      <w:pPr>
        <w:pStyle w:val="20"/>
        <w:shd w:val="clear" w:color="auto" w:fill="auto"/>
        <w:tabs>
          <w:tab w:val="left" w:pos="2021"/>
        </w:tabs>
        <w:ind w:firstLine="760"/>
        <w:jc w:val="both"/>
      </w:pPr>
      <w:r>
        <w:rPr>
          <w:rStyle w:val="24"/>
        </w:rPr>
        <w:t>Умения:</w:t>
      </w:r>
      <w:r>
        <w:tab/>
        <w:t>рассчитывать перспективные показатели заданий на</w:t>
      </w:r>
    </w:p>
    <w:p w:rsidR="000C770B" w:rsidRDefault="00C63C78">
      <w:pPr>
        <w:pStyle w:val="20"/>
        <w:shd w:val="clear" w:color="auto" w:fill="auto"/>
        <w:ind w:firstLine="0"/>
        <w:jc w:val="both"/>
      </w:pPr>
      <w:r>
        <w:t>разработку проектов (схем) землеустройства и других проектных решений; подготавливать исходные данные для проектирования, с учетом решения правовых, технических, экономических и организационных вопросов на протяжении всего периода проектирования и освоения проектов; увязывать принимаемые проектные решения с проектными решениями по другим разделам (частям) проекта (схемы) землеустройства;</w:t>
      </w:r>
    </w:p>
    <w:p w:rsidR="000C770B" w:rsidRDefault="00C63C78">
      <w:pPr>
        <w:pStyle w:val="20"/>
        <w:shd w:val="clear" w:color="auto" w:fill="auto"/>
        <w:tabs>
          <w:tab w:val="left" w:pos="2099"/>
        </w:tabs>
        <w:spacing w:line="322" w:lineRule="exact"/>
        <w:ind w:firstLine="760"/>
        <w:jc w:val="both"/>
      </w:pPr>
      <w:r>
        <w:rPr>
          <w:rStyle w:val="24"/>
        </w:rPr>
        <w:t>Навыки:</w:t>
      </w:r>
      <w:r>
        <w:tab/>
        <w:t>ставить познавательные задачи, выдвигать гипотезы,</w:t>
      </w:r>
    </w:p>
    <w:p w:rsidR="000C770B" w:rsidRDefault="00C63C78">
      <w:pPr>
        <w:pStyle w:val="20"/>
        <w:shd w:val="clear" w:color="auto" w:fill="auto"/>
        <w:spacing w:line="322" w:lineRule="exact"/>
        <w:ind w:firstLine="0"/>
        <w:jc w:val="both"/>
      </w:pPr>
      <w:r>
        <w:t>описывать результаты эксперимента, формировать выводы.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Перечень последующих учебных дисциплин, для которых необходимы знания, умения и навыки, формируемые данной учебной дисциплиной: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line="322" w:lineRule="exact"/>
        <w:ind w:firstLine="760"/>
        <w:jc w:val="both"/>
      </w:pPr>
      <w:r>
        <w:t>«Географические и земельно-информационные системы»;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line="322" w:lineRule="exact"/>
        <w:ind w:firstLine="760"/>
        <w:jc w:val="both"/>
      </w:pPr>
      <w:r>
        <w:t>«Экология»;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line="322" w:lineRule="exact"/>
        <w:ind w:firstLine="760"/>
        <w:jc w:val="both"/>
      </w:pPr>
      <w:r>
        <w:t>«Агроэкологическая оценка земель»;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after="333" w:line="322" w:lineRule="exact"/>
        <w:ind w:firstLine="760"/>
        <w:jc w:val="both"/>
      </w:pPr>
      <w:r>
        <w:t>«Агрохимическое обследование почв».</w:t>
      </w:r>
    </w:p>
    <w:p w:rsidR="000C770B" w:rsidRDefault="00C63C78" w:rsidP="00C63C78">
      <w:pPr>
        <w:pStyle w:val="32"/>
        <w:keepNext/>
        <w:keepLines/>
        <w:shd w:val="clear" w:color="auto" w:fill="auto"/>
        <w:tabs>
          <w:tab w:val="left" w:pos="1152"/>
        </w:tabs>
        <w:spacing w:after="4" w:line="280" w:lineRule="exact"/>
        <w:jc w:val="center"/>
      </w:pPr>
      <w:bookmarkStart w:id="7" w:name="bookmark6"/>
      <w:r>
        <w:t>2.Требования к результатам освоения содержания дисциплины</w:t>
      </w:r>
      <w:bookmarkEnd w:id="7"/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Процесс изучения дисциплины направлен на формирование элементов следующих компетенций в соответствии с ФГОС ВПО по данному направлению:</w:t>
      </w:r>
    </w:p>
    <w:p w:rsidR="000C770B" w:rsidRDefault="00C63C78">
      <w:pPr>
        <w:pStyle w:val="60"/>
        <w:shd w:val="clear" w:color="auto" w:fill="auto"/>
        <w:tabs>
          <w:tab w:val="left" w:pos="1181"/>
        </w:tabs>
        <w:spacing w:line="322" w:lineRule="exact"/>
      </w:pPr>
      <w:r>
        <w:t>а)</w:t>
      </w:r>
      <w:r>
        <w:tab/>
        <w:t>общепрофессиональные (ОПК):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способностью использовать знания современных технологий проектных, кадастровых и других работ, связанных с землеустройством и кадастрами (ОПК-3);</w:t>
      </w:r>
    </w:p>
    <w:p w:rsidR="000C770B" w:rsidRDefault="00C63C78">
      <w:pPr>
        <w:pStyle w:val="60"/>
        <w:shd w:val="clear" w:color="auto" w:fill="auto"/>
        <w:tabs>
          <w:tab w:val="left" w:pos="1181"/>
        </w:tabs>
        <w:spacing w:line="322" w:lineRule="exact"/>
      </w:pPr>
      <w:r>
        <w:t>б)</w:t>
      </w:r>
      <w:r>
        <w:tab/>
        <w:t>профессиональные (ПК):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способностью участия во внедрении результатов исследований и новых разработок (ПК-6);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способностью использовать знания современных технологий при проведении землеустроительных и кадастровых работ (ПК-10);</w:t>
      </w:r>
    </w:p>
    <w:p w:rsidR="000C770B" w:rsidRDefault="00C63C78">
      <w:pPr>
        <w:pStyle w:val="60"/>
        <w:shd w:val="clear" w:color="auto" w:fill="auto"/>
        <w:tabs>
          <w:tab w:val="left" w:pos="1190"/>
        </w:tabs>
        <w:spacing w:line="322" w:lineRule="exact"/>
      </w:pPr>
      <w:r>
        <w:t>в)</w:t>
      </w:r>
      <w:r>
        <w:tab/>
        <w:t>внутривузовские компетенции (ВК):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способностью использовать знание методик разработки документов территориального планирования по использованию и прогнозированию развитию территории (ВК-6).</w:t>
      </w:r>
    </w:p>
    <w:p w:rsidR="000C770B" w:rsidRDefault="00C63C78">
      <w:pPr>
        <w:pStyle w:val="20"/>
        <w:shd w:val="clear" w:color="auto" w:fill="auto"/>
        <w:spacing w:line="322" w:lineRule="exact"/>
        <w:ind w:firstLine="0"/>
        <w:jc w:val="both"/>
      </w:pPr>
      <w:r>
        <w:t>В результате освоения дисциплины обучающийся должен:</w:t>
      </w:r>
    </w:p>
    <w:p w:rsidR="000C770B" w:rsidRDefault="00C63C78">
      <w:pPr>
        <w:pStyle w:val="20"/>
        <w:shd w:val="clear" w:color="auto" w:fill="auto"/>
        <w:tabs>
          <w:tab w:val="left" w:pos="6808"/>
        </w:tabs>
        <w:spacing w:line="322" w:lineRule="exact"/>
        <w:ind w:firstLine="760"/>
        <w:jc w:val="both"/>
      </w:pPr>
      <w:r>
        <w:t>Знать: земельное законодательство</w:t>
      </w:r>
      <w:r>
        <w:tab/>
        <w:t>по организации</w:t>
      </w:r>
    </w:p>
    <w:p w:rsidR="000C770B" w:rsidRDefault="00C63C78">
      <w:pPr>
        <w:pStyle w:val="20"/>
        <w:shd w:val="clear" w:color="auto" w:fill="auto"/>
        <w:spacing w:line="322" w:lineRule="exact"/>
        <w:ind w:firstLine="0"/>
        <w:jc w:val="both"/>
      </w:pPr>
      <w:r>
        <w:t>рационального использования и охраны земельных ресурсов ОПК-3;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методику разработки отдельных разделов (частей) проекта (схемы) землеустройства; новейшие научно-технические достижения передового и отечественного и зарубежного опыта землеустроительного проектирования с использованием средств автоматизации (ПК-6).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Уметь: рассчитывать перспективные показатели заданий на разработку проектов (схем) землеустройства и других проектных решений; подготавливать исходные данные для проектирования, с учетом решения правовых, технических, экономических и организационных вопросов на протяжении всего периода проектирования и освоения проектов (ПК-10);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увязывать принимаемые проектные решения с проектными решениями по другим разделам (частям) проекта (схемы) землеустройства (ВК-6).</w:t>
      </w:r>
    </w:p>
    <w:p w:rsidR="000C770B" w:rsidRDefault="00C63C78">
      <w:pPr>
        <w:pStyle w:val="20"/>
        <w:shd w:val="clear" w:color="auto" w:fill="auto"/>
        <w:spacing w:line="322" w:lineRule="exact"/>
        <w:ind w:firstLine="760"/>
        <w:jc w:val="both"/>
      </w:pPr>
      <w:r>
        <w:t>Навыки: методами согласования разрабатываемых проектов с другими заинтересованными организациями, представителями заказчиков и органов надзора (ПК-10);</w:t>
      </w:r>
    </w:p>
    <w:p w:rsidR="000C770B" w:rsidRDefault="00C63C78">
      <w:pPr>
        <w:pStyle w:val="20"/>
        <w:shd w:val="clear" w:color="auto" w:fill="auto"/>
        <w:spacing w:line="322" w:lineRule="exact"/>
        <w:ind w:firstLine="0"/>
        <w:jc w:val="both"/>
      </w:pPr>
      <w:r>
        <w:t>экономического и экологического обоснования разрабатываемых проектных предложений (ПК-6).</w:t>
      </w:r>
    </w:p>
    <w:p w:rsidR="000C770B" w:rsidRDefault="00C63C78">
      <w:pPr>
        <w:pStyle w:val="20"/>
        <w:shd w:val="clear" w:color="auto" w:fill="auto"/>
        <w:spacing w:after="633" w:line="322" w:lineRule="exact"/>
        <w:ind w:firstLine="0"/>
        <w:jc w:val="both"/>
      </w:pPr>
      <w:r>
        <w:t>Итоговая форма контроля по дисциплине ЗЕМЛЕУСТРОЙСТВО - экзамен.</w:t>
      </w:r>
    </w:p>
    <w:p w:rsidR="000C770B" w:rsidRDefault="00C63C78" w:rsidP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jc w:val="center"/>
      </w:pPr>
      <w:bookmarkStart w:id="8" w:name="bookmark7"/>
      <w:r>
        <w:t>Требования к выполнению контрольной работы</w:t>
      </w:r>
      <w:bookmarkEnd w:id="8"/>
    </w:p>
    <w:p w:rsidR="00C63C78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</w:p>
    <w:p w:rsidR="000C770B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  <w:r>
        <w:t>Контрольная работа предлагается студентам для выработки умения дать полный ответ на вопрос изучаемого курса, лаконичный, аргументированный, с выводами. Как правило, она выполняется студентами, обучающимися по заочной форме обучения.</w:t>
      </w:r>
    </w:p>
    <w:p w:rsidR="000C770B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  <w:r>
        <w:t>Написание ее требует самостоятельности и ответственного отношения, способности работать с литературой по проблеме, знаний истории и теории вопроса, основных теоретических постулатов.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Вариант контрольной работы выбирается студентом.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Работа должна быть грамотно оформлена, листы пронумерованы, воспроизводить структуру и последовательность заданий; содержать список использованной литературы (приводится в конце работы), ссылки на цитируемые источники, а также дату и подпись. В письменной работе необходимо оставлять поля для замечаний преподавателя и дальнейшей подготовки к собеседованию перед ее защитой. Успешное выполнение контрольной работы учитывается при выставлении экзаменационной оценки. Объем работы не должен превышать 8-10 страниц печатного или рукописного текста.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Контрольная работа должна быть структурирована следующим образом: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титульный лист (Приложение 1);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основная часть работы;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список использованной литературы.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Оформление контрольной работы: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Поля: вверху, снизу, слева, справа - 2,5 см.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Если используется цитата из журнала: автор, название статьи // название журнала, год издания, номер журнала, страницы на которых расположена статья.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Список использованной литературы оформляется в соответствии с требованиями к оформлению рефератов, курсовых, дипломных работ.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При оформлении контрольной работы необходимо выписать условия задачи. Указать формулы, которые будут использоваться при решении задачи, представить условия в графической форме, если это необходимо. Затем отразить сам процесс решения с указанием ответа.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Контрольная работа может быть в форме тестовых заданий. Титул оформления контрольной работы в тестовой форме представлен в Приложении 1.</w:t>
      </w:r>
    </w:p>
    <w:p w:rsidR="00C63C78" w:rsidRDefault="00C63C78">
      <w:pPr>
        <w:pStyle w:val="20"/>
        <w:shd w:val="clear" w:color="auto" w:fill="auto"/>
        <w:spacing w:line="322" w:lineRule="exact"/>
        <w:ind w:firstLine="700"/>
        <w:jc w:val="both"/>
      </w:pPr>
    </w:p>
    <w:p w:rsidR="000C770B" w:rsidRDefault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72"/>
        </w:tabs>
        <w:spacing w:after="0" w:line="322" w:lineRule="exact"/>
        <w:ind w:left="2580"/>
        <w:jc w:val="both"/>
      </w:pPr>
      <w:bookmarkStart w:id="9" w:name="bookmark8"/>
      <w:r>
        <w:t>Вопросы к контрольной работе</w:t>
      </w:r>
      <w:bookmarkEnd w:id="9"/>
    </w:p>
    <w:p w:rsidR="00C63C78" w:rsidRDefault="00C63C78" w:rsidP="00C63C78">
      <w:pPr>
        <w:pStyle w:val="32"/>
        <w:keepNext/>
        <w:keepLines/>
        <w:shd w:val="clear" w:color="auto" w:fill="auto"/>
        <w:tabs>
          <w:tab w:val="left" w:pos="2972"/>
        </w:tabs>
        <w:spacing w:after="0" w:line="322" w:lineRule="exact"/>
        <w:ind w:left="2580"/>
        <w:jc w:val="both"/>
      </w:pP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Необходимость проведения комплексного агроэкологического подхода при землеустройстве.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Последовательность эколого-ландшафтной организации территории.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Обоснование внутрихозяйственной организации территории сельскохозяйственных предприятий на эколого-ландшафтной основе.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Методические основы землеустройства в условиях техногенного загрязнения территории.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Необходимость землеустройства при техногенном загрязнении земель.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Обоснование необходимости разработки проекта землеустройства на территории реформируемого сельскохозяйственного предприятия.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Понятие, назначение и содержание бизнес-плана.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Особенности организации территории сельскохозяйственного предприятия на эколого-ландшафтной основе.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Задачи проектирования производственных подразделений.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Организационно-производственные структуры хозяйства.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Размещение хозяйственных и производственных центров.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Задачи проектирования магистральных внутренних дорог и других инженерных сооружений.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Размещение внутрихозяйственных магистральных дорог.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Размещение мелиоративных объектов.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Размещение водохозяйственных объектов и других инженерных сооружений.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Задачи проектирования угодий и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Состав, структура использования угодий сельскохозяйственного предприятия.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Организация угодий и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Этапы проектирования угодий и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Классификация угодий.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Установление типов и видов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Требования к размещению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Порядок проектирования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Овощные севообороты.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Кормовые севообороты.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Полевые севообороты.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Задачи проектирования территории многолетних насаждений.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  <w:tab w:val="left" w:pos="4502"/>
        </w:tabs>
        <w:spacing w:line="322" w:lineRule="exact"/>
        <w:ind w:firstLine="760"/>
        <w:jc w:val="both"/>
      </w:pPr>
      <w:r>
        <w:t>Устройство территории садов.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  <w:tab w:val="left" w:pos="4502"/>
        </w:tabs>
        <w:spacing w:line="322" w:lineRule="exact"/>
        <w:ind w:firstLine="760"/>
        <w:jc w:val="both"/>
      </w:pPr>
      <w:r>
        <w:t>Устройство территории ягодников.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  <w:tab w:val="left" w:pos="4498"/>
        </w:tabs>
        <w:spacing w:line="322" w:lineRule="exact"/>
        <w:ind w:firstLine="760"/>
        <w:jc w:val="both"/>
      </w:pPr>
      <w:r>
        <w:t>Устройство территории виноградников.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  <w:tab w:val="left" w:pos="4498"/>
          <w:tab w:val="right" w:pos="9155"/>
        </w:tabs>
        <w:spacing w:line="322" w:lineRule="exact"/>
        <w:ind w:firstLine="760"/>
        <w:jc w:val="both"/>
      </w:pPr>
      <w:r>
        <w:t>Устройство территории питомников</w:t>
      </w:r>
      <w:r>
        <w:tab/>
        <w:t>(плодовых и виноградных).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  <w:tab w:val="left" w:pos="4478"/>
        </w:tabs>
        <w:spacing w:line="322" w:lineRule="exact"/>
        <w:ind w:firstLine="760"/>
        <w:jc w:val="both"/>
      </w:pPr>
      <w:r>
        <w:t>Задачи проектирования пастбищ.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760"/>
        <w:jc w:val="both"/>
      </w:pPr>
      <w:r>
        <w:t>Организация пастбищеоборотов.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гуртовых и отарных участков.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загонов очередного стравливания.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летних лагерей.</w:t>
      </w:r>
    </w:p>
    <w:p w:rsidR="000C770B" w:rsidRDefault="00C63C78" w:rsidP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  <w:tab w:val="left" w:pos="3157"/>
          <w:tab w:val="left" w:pos="7750"/>
          <w:tab w:val="left" w:pos="9075"/>
        </w:tabs>
        <w:spacing w:line="322" w:lineRule="exact"/>
        <w:ind w:left="740" w:firstLine="0"/>
        <w:jc w:val="both"/>
      </w:pPr>
      <w:r>
        <w:t>Размещение</w:t>
      </w:r>
      <w:r>
        <w:tab/>
        <w:t>водоисточников и водопойных пунктов на пастбищах.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на пастбищах скотопрогонов.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Задачи проектирования территорий сенокосов.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Организация сенокосов.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земельных участков комплексных бригад.</w:t>
      </w:r>
    </w:p>
    <w:p w:rsidR="000C770B" w:rsidRDefault="00C63C78" w:rsidP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  <w:tab w:val="left" w:pos="3157"/>
          <w:tab w:val="left" w:pos="5247"/>
          <w:tab w:val="left" w:pos="7750"/>
          <w:tab w:val="left" w:pos="9075"/>
        </w:tabs>
        <w:spacing w:line="322" w:lineRule="exact"/>
        <w:ind w:left="740" w:firstLine="0"/>
        <w:jc w:val="both"/>
      </w:pPr>
      <w:r>
        <w:t>Авторский надзор за осуществлением проекта и землеустроительное обслуживание сельскохозяйственного производства.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Порядок составления проекта размещения магистральных дорог.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Принципы размещения магистральных дорог.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Требования к размещению дорог.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Оформление и выдача землеустроительных документов.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Трансформация и улучшение сельскохозяйственных угодий.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полей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дорог на севооборотных массивах.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полевых станов на территории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Размещение сооружений для полевого водоснабжения.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Особенности организации территорий овощных севооборотов.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Сущность внутрихозяйственного землеустройства.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firstLine="740"/>
      </w:pPr>
      <w:r>
        <w:t>Порядок и Методы разработки проекта внутрихозяйственного землеустройства.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Камеральная землеустроительная подготовка.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Полевая землеустроительная подготовка.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Разработка задания на проектирование.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Эффективность проектов внутрихозяйственного землеустройства.</w:t>
      </w:r>
    </w:p>
    <w:p w:rsidR="000C770B" w:rsidRDefault="00C63C78" w:rsidP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  <w:tab w:val="right" w:pos="9366"/>
        </w:tabs>
        <w:spacing w:line="322" w:lineRule="exact"/>
        <w:ind w:left="740" w:firstLine="0"/>
        <w:jc w:val="both"/>
      </w:pPr>
      <w:r>
        <w:t>Особенности подготовительных работ в районах ветровой эрозии.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Особенности подготовительных работ в районах водной эрозии.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Комплексный агроэкологический подход при землеустройстве.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Эколого-ландшафтная организация территории.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left="740" w:firstLine="0"/>
        <w:jc w:val="both"/>
      </w:pPr>
      <w:r>
        <w:t>Содержание внутрихозяйственного землеустройства.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line="322" w:lineRule="exact"/>
        <w:ind w:firstLine="740"/>
      </w:pPr>
      <w:r>
        <w:t>Задачи проектирования водохозяйственных и других инженерных сооружений.</w:t>
      </w:r>
    </w:p>
    <w:p w:rsidR="000C770B" w:rsidRDefault="00C63C78">
      <w:pPr>
        <w:pStyle w:val="20"/>
        <w:numPr>
          <w:ilvl w:val="0"/>
          <w:numId w:val="6"/>
        </w:numPr>
        <w:shd w:val="clear" w:color="auto" w:fill="auto"/>
        <w:tabs>
          <w:tab w:val="left" w:pos="1439"/>
        </w:tabs>
        <w:spacing w:after="110" w:line="322" w:lineRule="exact"/>
        <w:ind w:left="740" w:firstLine="0"/>
        <w:jc w:val="both"/>
      </w:pPr>
      <w:r>
        <w:t>Задачи проектирования хозяйственных центров.</w:t>
      </w:r>
    </w:p>
    <w:p w:rsidR="00C63C78" w:rsidRDefault="00C63C78" w:rsidP="009E295A">
      <w:pPr>
        <w:pStyle w:val="32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</w:pPr>
      <w:bookmarkStart w:id="10" w:name="bookmark9"/>
      <w:r>
        <w:t>Номера вопросов</w:t>
      </w:r>
    </w:p>
    <w:p w:rsidR="009E295A" w:rsidRDefault="009E295A" w:rsidP="009E295A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</w:rPr>
      </w:pPr>
    </w:p>
    <w:p w:rsidR="00C63C78" w:rsidRDefault="009E295A" w:rsidP="009E295A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9E295A">
        <w:rPr>
          <w:b w:val="0"/>
        </w:rPr>
        <w:t>По номеру зачетной книжки определяется набор вопросов</w:t>
      </w:r>
      <w:r>
        <w:rPr>
          <w:b w:val="0"/>
        </w:rPr>
        <w:t xml:space="preserve"> контрольной работы (таблица 1).</w:t>
      </w:r>
    </w:p>
    <w:p w:rsidR="009E295A" w:rsidRPr="009E295A" w:rsidRDefault="009E295A" w:rsidP="009E295A">
      <w:pPr>
        <w:pStyle w:val="32"/>
        <w:keepNext/>
        <w:keepLines/>
        <w:shd w:val="clear" w:color="auto" w:fill="auto"/>
        <w:spacing w:after="0" w:line="240" w:lineRule="auto"/>
        <w:ind w:firstLine="709"/>
        <w:jc w:val="center"/>
        <w:rPr>
          <w:b w:val="0"/>
        </w:rPr>
      </w:pPr>
      <w:r>
        <w:rPr>
          <w:b w:val="0"/>
        </w:rPr>
        <w:t>Таблица 1 – Варианты номеров вопросов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94"/>
      </w:tblGrid>
      <w:tr w:rsidR="00C63C78" w:rsidTr="00F250C3">
        <w:trPr>
          <w:tblHeader/>
        </w:trPr>
        <w:tc>
          <w:tcPr>
            <w:tcW w:w="4678" w:type="dxa"/>
            <w:vAlign w:val="center"/>
          </w:tcPr>
          <w:p w:rsidR="00C63C78" w:rsidRPr="009E295A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E295A">
              <w:rPr>
                <w:b w:val="0"/>
              </w:rPr>
              <w:t>Номер зачетной книжки</w:t>
            </w:r>
          </w:p>
          <w:p w:rsidR="00C63C78" w:rsidRPr="009E295A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E295A">
              <w:rPr>
                <w:b w:val="0"/>
              </w:rPr>
              <w:t>(две последние цифры)</w:t>
            </w:r>
          </w:p>
        </w:tc>
        <w:tc>
          <w:tcPr>
            <w:tcW w:w="4994" w:type="dxa"/>
            <w:vAlign w:val="center"/>
          </w:tcPr>
          <w:p w:rsidR="00C63C78" w:rsidRPr="009E295A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E295A">
              <w:rPr>
                <w:b w:val="0"/>
              </w:rPr>
              <w:t>Номера вопросов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01</w:t>
            </w:r>
            <w:r w:rsidR="006B6862">
              <w:rPr>
                <w:b w:val="0"/>
              </w:rPr>
              <w:t>,</w:t>
            </w:r>
            <w:r w:rsidR="006B6862">
              <w:rPr>
                <w:b w:val="0"/>
              </w:rPr>
              <w:t>11</w:t>
            </w:r>
          </w:p>
        </w:tc>
        <w:tc>
          <w:tcPr>
            <w:tcW w:w="4994" w:type="dxa"/>
            <w:vAlign w:val="center"/>
          </w:tcPr>
          <w:p w:rsidR="00C63C78" w:rsidRPr="006B6862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1,10,</w:t>
            </w:r>
            <w:r w:rsidR="006B6862" w:rsidRPr="006B6862">
              <w:rPr>
                <w:b w:val="0"/>
              </w:rPr>
              <w:t>19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02</w:t>
            </w:r>
            <w:r w:rsidR="006B6862">
              <w:rPr>
                <w:b w:val="0"/>
              </w:rPr>
              <w:t>,</w:t>
            </w:r>
            <w:r w:rsidR="006B6862">
              <w:rPr>
                <w:b w:val="0"/>
              </w:rPr>
              <w:t>12</w:t>
            </w:r>
          </w:p>
        </w:tc>
        <w:tc>
          <w:tcPr>
            <w:tcW w:w="4994" w:type="dxa"/>
            <w:vAlign w:val="center"/>
          </w:tcPr>
          <w:p w:rsidR="00C63C78" w:rsidRPr="006B6862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2,</w:t>
            </w:r>
            <w:r w:rsidR="006B6862" w:rsidRPr="006B6862">
              <w:rPr>
                <w:b w:val="0"/>
              </w:rPr>
              <w:t>11</w:t>
            </w:r>
            <w:r w:rsidRPr="006B6862">
              <w:rPr>
                <w:b w:val="0"/>
              </w:rPr>
              <w:t>,</w:t>
            </w:r>
            <w:r w:rsidR="006B6862" w:rsidRPr="006B6862">
              <w:rPr>
                <w:b w:val="0"/>
              </w:rPr>
              <w:t>20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03</w:t>
            </w:r>
            <w:r w:rsidR="006B6862">
              <w:rPr>
                <w:b w:val="0"/>
              </w:rPr>
              <w:t>,</w:t>
            </w:r>
            <w:r w:rsidR="006B6862">
              <w:rPr>
                <w:b w:val="0"/>
              </w:rPr>
              <w:t>13</w:t>
            </w:r>
          </w:p>
        </w:tc>
        <w:tc>
          <w:tcPr>
            <w:tcW w:w="4994" w:type="dxa"/>
            <w:vAlign w:val="center"/>
          </w:tcPr>
          <w:p w:rsidR="00C63C78" w:rsidRPr="006B6862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3,</w:t>
            </w:r>
            <w:r w:rsidR="006B6862" w:rsidRPr="006B6862">
              <w:rPr>
                <w:b w:val="0"/>
              </w:rPr>
              <w:t>12</w:t>
            </w:r>
            <w:r w:rsidRPr="006B6862">
              <w:rPr>
                <w:b w:val="0"/>
              </w:rPr>
              <w:t>,</w:t>
            </w:r>
            <w:r w:rsidR="006B6862" w:rsidRPr="006B6862">
              <w:rPr>
                <w:b w:val="0"/>
              </w:rPr>
              <w:t>21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04</w:t>
            </w:r>
            <w:r w:rsidR="006B6862">
              <w:rPr>
                <w:b w:val="0"/>
              </w:rPr>
              <w:t>,</w:t>
            </w:r>
            <w:r w:rsidR="006B6862">
              <w:rPr>
                <w:b w:val="0"/>
              </w:rPr>
              <w:t>14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4,13,22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05</w:t>
            </w:r>
            <w:r w:rsidR="00F250C3">
              <w:rPr>
                <w:b w:val="0"/>
              </w:rPr>
              <w:t>,15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5,14,23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06</w:t>
            </w:r>
            <w:r w:rsidR="00F250C3">
              <w:rPr>
                <w:b w:val="0"/>
              </w:rPr>
              <w:t>,16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6,15,24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6B6862">
              <w:rPr>
                <w:b w:val="0"/>
              </w:rPr>
              <w:t>07</w:t>
            </w:r>
            <w:r w:rsidR="00F250C3">
              <w:rPr>
                <w:b w:val="0"/>
              </w:rPr>
              <w:t>,17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7,16,25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6B6862" w:rsidRPr="006B6862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08,18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8,17,26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09,</w:t>
            </w:r>
            <w:r w:rsidR="00F250C3">
              <w:rPr>
                <w:b w:val="0"/>
              </w:rPr>
              <w:t>19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9,18,27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 w:rsidR="00F250C3">
              <w:rPr>
                <w:b w:val="0"/>
              </w:rPr>
              <w:t>,20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10,19,28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51,61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11,20,29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52,62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12,21,30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53,63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13,22,31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54,64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14,23,32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56,66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15,24,33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57,67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16,25,34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58,68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17,26,35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59,69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18,27,36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60,70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19,28,37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31,41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20,29,38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32,42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21,30,39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33,43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22,31,40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34,44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23,32,41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35,45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24,33,42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37,47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25,34,43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38,48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26,35,44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40,50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27,36,45</w:t>
            </w:r>
          </w:p>
        </w:tc>
      </w:tr>
      <w:tr w:rsidR="00C63C78" w:rsidTr="006B6862">
        <w:tc>
          <w:tcPr>
            <w:tcW w:w="4678" w:type="dxa"/>
            <w:vAlign w:val="center"/>
          </w:tcPr>
          <w:p w:rsidR="00C63C78" w:rsidRP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81,91</w:t>
            </w:r>
          </w:p>
        </w:tc>
        <w:tc>
          <w:tcPr>
            <w:tcW w:w="4994" w:type="dxa"/>
            <w:vAlign w:val="center"/>
          </w:tcPr>
          <w:p w:rsidR="00C63C78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28,37,46</w:t>
            </w:r>
          </w:p>
        </w:tc>
      </w:tr>
      <w:tr w:rsidR="006B6862" w:rsidTr="006B6862">
        <w:tc>
          <w:tcPr>
            <w:tcW w:w="4678" w:type="dxa"/>
            <w:vAlign w:val="center"/>
          </w:tcPr>
          <w:p w:rsid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82,92</w:t>
            </w:r>
          </w:p>
        </w:tc>
        <w:tc>
          <w:tcPr>
            <w:tcW w:w="4994" w:type="dxa"/>
            <w:vAlign w:val="center"/>
          </w:tcPr>
          <w:p w:rsidR="006B6862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29,38,47</w:t>
            </w:r>
          </w:p>
        </w:tc>
      </w:tr>
      <w:tr w:rsidR="006B6862" w:rsidTr="006B6862">
        <w:tc>
          <w:tcPr>
            <w:tcW w:w="4678" w:type="dxa"/>
            <w:vAlign w:val="center"/>
          </w:tcPr>
          <w:p w:rsidR="006B6862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83,93</w:t>
            </w:r>
          </w:p>
        </w:tc>
        <w:tc>
          <w:tcPr>
            <w:tcW w:w="4994" w:type="dxa"/>
            <w:vAlign w:val="center"/>
          </w:tcPr>
          <w:p w:rsidR="006B6862" w:rsidRPr="006B6862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30,39,48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84,94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31,40,49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86,96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32,41,50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87,97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33,42,51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88,98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24,43,52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89,99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25,44,53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90,100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26,45,54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21,22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27,46,55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23,24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28,47,56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25,26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29,47,57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27,28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30,48,58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29,30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31,49,59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71,72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32,50,60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73,74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33,51,61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75,76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34,52,62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77,78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35,53,63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79,80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36,54,64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85,95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37,55,65</w:t>
            </w:r>
          </w:p>
        </w:tc>
      </w:tr>
      <w:tr w:rsidR="00F250C3" w:rsidTr="006B6862">
        <w:tc>
          <w:tcPr>
            <w:tcW w:w="4678" w:type="dxa"/>
            <w:vAlign w:val="center"/>
          </w:tcPr>
          <w:p w:rsidR="00F250C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36,46</w:t>
            </w:r>
          </w:p>
        </w:tc>
        <w:tc>
          <w:tcPr>
            <w:tcW w:w="4994" w:type="dxa"/>
            <w:vAlign w:val="center"/>
          </w:tcPr>
          <w:p w:rsidR="00F250C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38,56,66</w:t>
            </w:r>
          </w:p>
        </w:tc>
      </w:tr>
    </w:tbl>
    <w:p w:rsidR="009E295A" w:rsidRDefault="009E295A">
      <w:pPr>
        <w:pStyle w:val="32"/>
        <w:keepNext/>
        <w:keepLines/>
        <w:shd w:val="clear" w:color="auto" w:fill="auto"/>
        <w:spacing w:after="0" w:line="485" w:lineRule="exact"/>
        <w:ind w:left="740" w:right="2680" w:firstLine="1940"/>
      </w:pPr>
    </w:p>
    <w:p w:rsidR="000C770B" w:rsidRDefault="00C63C78">
      <w:pPr>
        <w:pStyle w:val="32"/>
        <w:keepNext/>
        <w:keepLines/>
        <w:shd w:val="clear" w:color="auto" w:fill="auto"/>
        <w:spacing w:after="0" w:line="485" w:lineRule="exact"/>
        <w:ind w:left="740" w:right="2680" w:firstLine="1940"/>
      </w:pPr>
      <w:r>
        <w:t>5. Рекомендованная литература а) основная литература</w:t>
      </w:r>
      <w:bookmarkEnd w:id="10"/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Хмелева Г. А. Региональное управление и территориальное планирование: Учебное пособие/ Г.А. Хмелева, В.К. Семенычев - М.: НИЦ ИНФРА-М, 2015. - 224 с. - Режим доступа: </w:t>
      </w:r>
      <w:hyperlink r:id="rId8" w:history="1">
        <w:r w:rsidRPr="005E380A">
          <w:rPr>
            <w:rStyle w:val="a3"/>
            <w:color w:val="auto"/>
            <w:u w:val="none"/>
          </w:rPr>
          <w:t>http://znanium.com/bookread2.php?book=502311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Слезко Е.В. Землеустройство и управление землепользованием : учеб. пособие / В.В. Слезко, Е.В. Слезко, Л.В. Слезко.</w:t>
      </w:r>
    </w:p>
    <w:p w:rsidR="000C770B" w:rsidRPr="005E380A" w:rsidRDefault="00C63C78">
      <w:pPr>
        <w:pStyle w:val="20"/>
        <w:numPr>
          <w:ilvl w:val="0"/>
          <w:numId w:val="8"/>
        </w:numPr>
        <w:shd w:val="clear" w:color="auto" w:fill="auto"/>
        <w:tabs>
          <w:tab w:val="left" w:pos="667"/>
          <w:tab w:val="left" w:pos="1829"/>
          <w:tab w:val="left" w:pos="4597"/>
          <w:tab w:val="left" w:pos="5345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М. :</w:t>
      </w:r>
      <w:r w:rsidRPr="005E380A">
        <w:rPr>
          <w:color w:val="auto"/>
        </w:rPr>
        <w:tab/>
        <w:t>ИНФРА-М, 2017.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203 с. - Режим доступа: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9" w:history="1">
        <w:r w:rsidRPr="005E380A">
          <w:rPr>
            <w:rStyle w:val="a3"/>
            <w:color w:val="auto"/>
            <w:u w:val="none"/>
          </w:rPr>
          <w:t>http://znanium.com/bookread2.php?book=937754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Царенко А. А. Планирование использования земельных ресурсов с основами кадастра : учебное пособие / А.А. Царенко, И.В. Шмидт. — М. : Альфа-М : ИНФРА-М, 2017. — 400 с. : ил. + Доп. материалы [Электронный ресурс; Режим доступа </w:t>
      </w:r>
      <w:hyperlink r:id="rId10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znanium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</w:hyperlink>
      <w:r w:rsidRPr="005E380A">
        <w:rPr>
          <w:color w:val="auto"/>
          <w:lang w:eastAsia="en-US" w:bidi="en-US"/>
        </w:rPr>
        <w:t xml:space="preserve">]. </w:t>
      </w:r>
      <w:hyperlink r:id="rId11" w:history="1">
        <w:r w:rsidRPr="005E380A">
          <w:rPr>
            <w:rStyle w:val="a3"/>
            <w:color w:val="auto"/>
            <w:u w:val="none"/>
          </w:rPr>
          <w:t>http://znanium.com/bookread2.php?book=462076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Горбылева А. И. Почвоведение: учеб. пособие / А. И. Горбылева, В. Б. Воробьев, Е. И. Петровский; под ред. А. И. Горбылевой - </w:t>
      </w:r>
      <w:r w:rsidRPr="005E380A">
        <w:rPr>
          <w:color w:val="auto"/>
          <w:lang w:eastAsia="en-US" w:bidi="en-US"/>
        </w:rPr>
        <w:t>2-</w:t>
      </w:r>
      <w:r w:rsidRPr="005E380A">
        <w:rPr>
          <w:color w:val="auto"/>
          <w:lang w:val="en-US" w:eastAsia="en-US" w:bidi="en-US"/>
        </w:rPr>
        <w:t>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>изд., перераб. - М.: НИЦ ИНФРА-М; Мн.: Нов. знание, 2014</w:t>
      </w:r>
    </w:p>
    <w:p w:rsidR="000C770B" w:rsidRPr="005E380A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75"/>
          <w:tab w:val="left" w:pos="2587"/>
          <w:tab w:val="left" w:pos="3864"/>
          <w:tab w:val="left" w:pos="5345"/>
          <w:tab w:val="left" w:pos="6518"/>
          <w:tab w:val="left" w:pos="833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400</w:t>
      </w:r>
      <w:r w:rsidRPr="005E380A">
        <w:rPr>
          <w:color w:val="auto"/>
        </w:rPr>
        <w:tab/>
        <w:t>с.:</w:t>
      </w:r>
      <w:r w:rsidRPr="005E380A">
        <w:rPr>
          <w:color w:val="auto"/>
        </w:rPr>
        <w:tab/>
        <w:t>ил.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Режим</w:t>
      </w:r>
      <w:r w:rsidRPr="005E380A">
        <w:rPr>
          <w:color w:val="auto"/>
        </w:rPr>
        <w:tab/>
        <w:t>доступа: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2" w:history="1">
        <w:r w:rsidRPr="005E380A">
          <w:rPr>
            <w:rStyle w:val="a3"/>
            <w:color w:val="auto"/>
            <w:u w:val="none"/>
          </w:rPr>
          <w:t>http://znanium.com/bookread2.php?book=413111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ЭБ «Труды ученых СтГАУ»: География почв [электронный полный текст] : учеб.-метод. пособие / сост.: В. С. Цховребов, А. А. Новиков, А. Н. Марьин, В. Я. Лысенко, В. И. Фаизова, Д. В. Калугин, А. М. Никифорова, Л. Ю. Деркачева ; СтГАУ. - Ставрополь : АГРУС, 2013. - 390 КБ.</w:t>
      </w:r>
    </w:p>
    <w:p w:rsidR="000C770B" w:rsidRPr="005E380A" w:rsidRDefault="00C63C78" w:rsidP="00C9794D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Планирование использования земельных</w:t>
      </w:r>
      <w:r w:rsidR="005E380A">
        <w:rPr>
          <w:color w:val="auto"/>
        </w:rPr>
        <w:t xml:space="preserve"> </w:t>
      </w:r>
      <w:r w:rsidRPr="005E380A">
        <w:rPr>
          <w:color w:val="auto"/>
        </w:rPr>
        <w:t>ресурсов с основами кадастра : учеб. пособие / А.А. Царенко, И.В. Шмидт. — М. :</w:t>
      </w:r>
      <w:r w:rsidRPr="005E380A">
        <w:rPr>
          <w:color w:val="auto"/>
        </w:rPr>
        <w:tab/>
        <w:t>Альфа-М :</w:t>
      </w:r>
      <w:r w:rsidRPr="005E380A">
        <w:rPr>
          <w:color w:val="auto"/>
        </w:rPr>
        <w:tab/>
        <w:t>ИНФРА-М, 2017.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400 с. Режим доступа: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3" w:history="1">
        <w:r w:rsidRPr="005E380A">
          <w:rPr>
            <w:rStyle w:val="a3"/>
            <w:color w:val="auto"/>
            <w:u w:val="none"/>
          </w:rPr>
          <w:t>http://znanium.com/bookread2.php?book=772484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  <w:tab w:val="left" w:pos="4597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val="en-US" w:eastAsia="en-US" w:bidi="en-US"/>
        </w:rPr>
        <w:t>«Znanium»:</w:t>
      </w:r>
      <w:r w:rsidRPr="005E380A">
        <w:rPr>
          <w:color w:val="auto"/>
          <w:lang w:val="en-US" w:eastAsia="en-US" w:bidi="en-US"/>
        </w:rPr>
        <w:tab/>
      </w:r>
      <w:r w:rsidRPr="005E380A">
        <w:rPr>
          <w:color w:val="auto"/>
        </w:rPr>
        <w:t>Землеустройство и управление</w:t>
      </w:r>
    </w:p>
    <w:p w:rsidR="000C770B" w:rsidRPr="005E380A" w:rsidRDefault="00C63C78">
      <w:pPr>
        <w:pStyle w:val="20"/>
        <w:shd w:val="clear" w:color="auto" w:fill="auto"/>
        <w:tabs>
          <w:tab w:val="left" w:pos="869"/>
          <w:tab w:val="left" w:pos="4930"/>
          <w:tab w:val="left" w:pos="5633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землепользованием: учеб. пособие / В. В. Слезко, Е. В. Слезко, Л. В. Слезко. - М.:</w:t>
      </w:r>
      <w:r w:rsidRPr="005E380A">
        <w:rPr>
          <w:color w:val="auto"/>
        </w:rPr>
        <w:tab/>
        <w:t>НИЦ ИНФРА-М, 2014.</w:t>
      </w:r>
      <w:r w:rsidRPr="005E380A">
        <w:rPr>
          <w:color w:val="auto"/>
        </w:rPr>
        <w:tab/>
        <w:t>-</w:t>
      </w:r>
      <w:r w:rsidRPr="005E380A">
        <w:rPr>
          <w:color w:val="auto"/>
        </w:rPr>
        <w:tab/>
        <w:t>203 с. Режим доступа:</w:t>
      </w:r>
    </w:p>
    <w:p w:rsidR="000C770B" w:rsidRPr="005E380A" w:rsidRDefault="00C63C78">
      <w:pPr>
        <w:pStyle w:val="20"/>
        <w:shd w:val="clear" w:color="auto" w:fill="auto"/>
        <w:spacing w:after="304" w:line="322" w:lineRule="exact"/>
        <w:ind w:firstLine="0"/>
        <w:jc w:val="both"/>
        <w:rPr>
          <w:color w:val="auto"/>
        </w:rPr>
      </w:pPr>
      <w:hyperlink r:id="rId14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znanium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bookread</w:t>
        </w:r>
        <w:r w:rsidRPr="005E380A">
          <w:rPr>
            <w:rStyle w:val="a3"/>
            <w:color w:val="auto"/>
            <w:u w:val="none"/>
            <w:lang w:eastAsia="en-US" w:bidi="en-US"/>
          </w:rPr>
          <w:t>2.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php</w:t>
        </w:r>
        <w:r w:rsidRPr="005E380A">
          <w:rPr>
            <w:rStyle w:val="a3"/>
            <w:color w:val="auto"/>
            <w:u w:val="none"/>
            <w:lang w:eastAsia="en-US" w:bidi="en-US"/>
          </w:rPr>
          <w:t>?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book</w:t>
        </w:r>
        <w:r w:rsidRPr="005E380A">
          <w:rPr>
            <w:rStyle w:val="a3"/>
            <w:color w:val="auto"/>
            <w:u w:val="none"/>
            <w:lang w:eastAsia="en-US" w:bidi="en-US"/>
          </w:rPr>
          <w:t>=447222</w:t>
        </w:r>
      </w:hyperlink>
    </w:p>
    <w:p w:rsidR="000C770B" w:rsidRPr="005E380A" w:rsidRDefault="00C63C78">
      <w:pPr>
        <w:pStyle w:val="32"/>
        <w:keepNext/>
        <w:keepLines/>
        <w:shd w:val="clear" w:color="auto" w:fill="auto"/>
        <w:spacing w:after="0" w:line="317" w:lineRule="exact"/>
        <w:ind w:firstLine="760"/>
        <w:jc w:val="both"/>
        <w:rPr>
          <w:color w:val="auto"/>
        </w:rPr>
      </w:pPr>
      <w:bookmarkStart w:id="11" w:name="bookmark10"/>
      <w:r w:rsidRPr="005E380A">
        <w:rPr>
          <w:color w:val="auto"/>
        </w:rPr>
        <w:t>б) дополнительная литература</w:t>
      </w:r>
      <w:bookmarkEnd w:id="11"/>
    </w:p>
    <w:p w:rsidR="000C770B" w:rsidRPr="005E380A" w:rsidRDefault="00C63C78" w:rsidP="007222B1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Пантелеев, А. В. Методы оптимизации.</w:t>
      </w:r>
      <w:r w:rsidR="005E380A">
        <w:rPr>
          <w:color w:val="auto"/>
        </w:rPr>
        <w:t xml:space="preserve"> </w:t>
      </w:r>
      <w:r w:rsidRPr="005E380A">
        <w:rPr>
          <w:color w:val="auto"/>
        </w:rPr>
        <w:t>Практический курс: учебное пособие с мультимедиа сопровождением</w:t>
      </w:r>
    </w:p>
    <w:p w:rsidR="000C770B" w:rsidRPr="005E380A" w:rsidRDefault="00C63C78">
      <w:pPr>
        <w:pStyle w:val="20"/>
        <w:shd w:val="clear" w:color="auto" w:fill="auto"/>
        <w:tabs>
          <w:tab w:val="left" w:pos="114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[Электронный ресурс] / А. В. Пантелеев, Т. А. Летова. - М.: Логос, 2011. - 424 с:</w:t>
      </w:r>
      <w:r w:rsidRPr="005E380A">
        <w:rPr>
          <w:color w:val="auto"/>
        </w:rPr>
        <w:tab/>
        <w:t>ил. (Новая университетская библиотека). - Режим доступа: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Шр://7папшт.сот/Ьоокгеаб2.рЬр?Ьоок=469213Международная база данных </w:t>
      </w:r>
      <w:r w:rsidRPr="005E380A">
        <w:rPr>
          <w:color w:val="auto"/>
          <w:lang w:val="en-US" w:eastAsia="en-US" w:bidi="en-US"/>
        </w:rPr>
        <w:t>ProQuest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AGRICULTURAL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AND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ENVIRONMENTAL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DATABASE</w:t>
      </w:r>
      <w:r w:rsidRPr="005E380A">
        <w:rPr>
          <w:color w:val="auto"/>
          <w:lang w:eastAsia="en-US" w:bidi="en-US"/>
        </w:rPr>
        <w:t xml:space="preserve"> </w:t>
      </w:r>
      <w:hyperlink r:id="rId15" w:history="1">
        <w:r w:rsidRPr="005E380A">
          <w:rPr>
            <w:rStyle w:val="a3"/>
            <w:color w:val="auto"/>
            <w:u w:val="none"/>
          </w:rPr>
          <w:t>https://search.proquest.com/agricenvironm/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Пантина, И. В. Вычислительная математика [Электронный ресурс] : учебник / И. В. Пантина, А. В. Синчуков. - 2-е изд., перераб. и доп. - М.: МФПУ Синергия, 2012. - 176 с. - (Университетская серия) - Режим доступа:</w:t>
      </w:r>
      <w:hyperlink r:id="rId16" w:history="1">
        <w:r w:rsidRPr="005E380A">
          <w:rPr>
            <w:rStyle w:val="a3"/>
            <w:color w:val="auto"/>
            <w:u w:val="none"/>
          </w:rPr>
          <w:t xml:space="preserve"> http://znanium.com/bookread2.php?book=451160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Варламов, А. А. Земельный кадастр : учебник для студентов вузов по специальностям: 3109000 «Землеустройство», 311000 «Земельный кадастр», 311100 «Городской кадастр» в 6-ти т. Т. 3 : Государственные регистрация и учет земель / А. А. Варламов, С. А. Гальченко. - М. : КолосС, 2007. - 528 с. - (Учебники и учебные пособия для студентов высших учебных заведений. Гр. МСХ РФ).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ЭБ «Труды ученых СтГАУ»: Землеустройство: территориальное землеустройство [электронный полный текст] : метод. указания по изучению дисциплины и выполнению расчетно-графических работ / сост.: П. В. Клюшин, В. Н. Куренной, Е. В. Витько, А. С. Цыганков, О. А. Подколзин, Е. В. Кирьянова, Д. А. Шевченко, А. В. Лошаков, В. А. Стукало, С. В. Савинова,</w:t>
      </w:r>
    </w:p>
    <w:p w:rsidR="000C770B" w:rsidRPr="005E380A" w:rsidRDefault="00C63C78">
      <w:pPr>
        <w:pStyle w:val="20"/>
        <w:numPr>
          <w:ilvl w:val="0"/>
          <w:numId w:val="10"/>
        </w:numPr>
        <w:shd w:val="clear" w:color="auto" w:fill="auto"/>
        <w:tabs>
          <w:tab w:val="left" w:pos="437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Ю. Хасай, А. С. Целовальников ; СтГАУ. - Ставрополь : АГРУС, 2008. -</w:t>
      </w:r>
    </w:p>
    <w:p w:rsidR="000C770B" w:rsidRPr="005E380A" w:rsidRDefault="00C63C78">
      <w:pPr>
        <w:pStyle w:val="20"/>
        <w:numPr>
          <w:ilvl w:val="0"/>
          <w:numId w:val="11"/>
        </w:numPr>
        <w:shd w:val="clear" w:color="auto" w:fill="auto"/>
        <w:tabs>
          <w:tab w:val="left" w:pos="437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37 МБ. - (Приоритетные национальные проекты «Образование»).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Международная реферативная база данных</w:t>
      </w:r>
      <w:r w:rsidR="005E380A">
        <w:rPr>
          <w:color w:val="auto"/>
        </w:rPr>
        <w:t xml:space="preserve"> </w:t>
      </w:r>
      <w:r w:rsidRPr="005E380A">
        <w:rPr>
          <w:color w:val="auto"/>
          <w:lang w:val="en-US" w:eastAsia="en-US" w:bidi="en-US"/>
        </w:rPr>
        <w:t>SCOPUS</w:t>
      </w:r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7" w:history="1">
        <w:r w:rsidRPr="005E380A">
          <w:rPr>
            <w:rStyle w:val="a3"/>
            <w:color w:val="auto"/>
            <w:u w:val="none"/>
          </w:rPr>
          <w:t>http://www.scopus.com/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Web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of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. </w:t>
      </w:r>
      <w:hyperlink r:id="rId18" w:history="1">
        <w:r w:rsidRPr="005E380A">
          <w:rPr>
            <w:rStyle w:val="a3"/>
            <w:color w:val="auto"/>
            <w:u w:val="none"/>
          </w:rPr>
          <w:t>http://wokinfo.com/russian/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3634"/>
          <w:tab w:val="left" w:pos="572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Электронная</w:t>
      </w:r>
      <w:r w:rsidRPr="005E380A">
        <w:rPr>
          <w:color w:val="auto"/>
        </w:rPr>
        <w:tab/>
        <w:t>библиотека</w:t>
      </w:r>
      <w:r w:rsidRPr="005E380A">
        <w:rPr>
          <w:color w:val="auto"/>
        </w:rPr>
        <w:tab/>
        <w:t>диссертаций</w:t>
      </w:r>
      <w:r w:rsidRPr="005E380A">
        <w:rPr>
          <w:color w:val="auto"/>
        </w:rPr>
        <w:tab/>
        <w:t>Российской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государственной библиотеки</w:t>
      </w:r>
      <w:hyperlink r:id="rId19" w:history="1">
        <w:r w:rsidRPr="005E380A">
          <w:rPr>
            <w:rStyle w:val="a3"/>
            <w:color w:val="auto"/>
            <w:u w:val="none"/>
          </w:rPr>
          <w:t xml:space="preserve"> http://elibrary.rsl.ru/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3634"/>
          <w:tab w:val="left" w:pos="572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Электронная</w:t>
      </w:r>
      <w:r w:rsidRPr="005E380A">
        <w:rPr>
          <w:color w:val="auto"/>
        </w:rPr>
        <w:tab/>
        <w:t>библиотека</w:t>
      </w:r>
      <w:r w:rsidRPr="005E380A">
        <w:rPr>
          <w:color w:val="auto"/>
        </w:rPr>
        <w:tab/>
        <w:t>диссертаций</w:t>
      </w:r>
      <w:r w:rsidRPr="005E380A">
        <w:rPr>
          <w:color w:val="auto"/>
        </w:rPr>
        <w:tab/>
        <w:t>Российской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государственной библиотеки</w:t>
      </w:r>
      <w:hyperlink r:id="rId20" w:history="1">
        <w:r w:rsidRPr="005E380A">
          <w:rPr>
            <w:rStyle w:val="a3"/>
            <w:color w:val="auto"/>
            <w:u w:val="none"/>
          </w:rPr>
          <w:t xml:space="preserve"> http://elibrary.rsl.ru/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20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SCOPUS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1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scopus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00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Web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of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2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wokinfo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russian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15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Электронная библиотека диссертаций Российской государственной библиотеки [Электронный ресурс]. - Режим доступа: </w:t>
      </w:r>
      <w:hyperlink r:id="rId23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elibrary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rsl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485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Интернет-университет информационных технологий, в котором собраны электронные и видео-курсы по отраслям знаний [Электронный ресурс]. - Режим доступа: </w:t>
      </w:r>
      <w:hyperlink r:id="rId24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intuit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Сайт СтГАУ, Библиотека - электронная библиотека СтГАУ [Электронный ресурс]. - Режим доступа: </w:t>
      </w:r>
      <w:hyperlink r:id="rId25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stgau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Российская Государственная Библиотека (РГБ), г. Москва [Электронный ресурс]. - Режим доступа: </w:t>
      </w:r>
      <w:hyperlink r:id="rId26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pnb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rsl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Российская национальная библиотека (РНБ), г. Санкт-Петербург [Электронный ресурс]. - Режим доступа: </w:t>
      </w:r>
      <w:hyperlink r:id="rId27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nlr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13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Словари и энциклопедии </w:t>
      </w:r>
      <w:r w:rsidRPr="005E380A">
        <w:rPr>
          <w:color w:val="auto"/>
          <w:lang w:val="en-US" w:eastAsia="en-US" w:bidi="en-US"/>
        </w:rPr>
        <w:t>On</w:t>
      </w:r>
      <w:r w:rsidRPr="005E380A">
        <w:rPr>
          <w:color w:val="auto"/>
          <w:lang w:eastAsia="en-US" w:bidi="en-US"/>
        </w:rPr>
        <w:t>-</w:t>
      </w:r>
      <w:r w:rsidRPr="005E380A">
        <w:rPr>
          <w:color w:val="auto"/>
          <w:lang w:val="en-US" w:eastAsia="en-US" w:bidi="en-US"/>
        </w:rPr>
        <w:t>line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8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dic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academic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Открытая Русская Электронная Библиотека РГБ </w:t>
      </w:r>
      <w:r w:rsidRPr="005E380A">
        <w:rPr>
          <w:color w:val="auto"/>
          <w:lang w:eastAsia="en-US" w:bidi="en-US"/>
        </w:rPr>
        <w:t>(</w:t>
      </w:r>
      <w:r w:rsidRPr="005E380A">
        <w:rPr>
          <w:color w:val="auto"/>
          <w:lang w:val="en-US" w:eastAsia="en-US" w:bidi="en-US"/>
        </w:rPr>
        <w:t>OREL</w:t>
      </w:r>
      <w:r w:rsidRPr="005E380A">
        <w:rPr>
          <w:color w:val="auto"/>
          <w:lang w:eastAsia="en-US" w:bidi="en-US"/>
        </w:rPr>
        <w:t xml:space="preserve">) </w:t>
      </w:r>
      <w:r w:rsidRPr="005E380A">
        <w:rPr>
          <w:color w:val="auto"/>
        </w:rPr>
        <w:t>[Электронный ресурс]. - Режим доступа:</w:t>
      </w:r>
      <w:hyperlink r:id="rId29" w:history="1">
        <w:r w:rsidRPr="005E380A">
          <w:rPr>
            <w:rStyle w:val="a3"/>
            <w:color w:val="auto"/>
            <w:u w:val="none"/>
          </w:rPr>
          <w:t xml:space="preserve"> www.orel.rsl.ru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</w:hyperlink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  <w:sectPr w:rsidR="000C770B" w:rsidRPr="005E380A">
          <w:pgSz w:w="11900" w:h="16840"/>
          <w:pgMar w:top="1152" w:right="814" w:bottom="1186" w:left="1664" w:header="0" w:footer="3" w:gutter="0"/>
          <w:cols w:space="720"/>
          <w:noEndnote/>
          <w:docGrid w:linePitch="360"/>
        </w:sectPr>
      </w:pPr>
      <w:r w:rsidRPr="005E380A">
        <w:rPr>
          <w:color w:val="auto"/>
        </w:rPr>
        <w:t xml:space="preserve">Интернет-библиотека образовательных изданий, в которой собраны электронные учебники, справочные и учебные пособия [Электронный ресурс]. - Режим доступа: </w:t>
      </w:r>
      <w:hyperlink r:id="rId30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iqlib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Default="00C63C78">
      <w:pPr>
        <w:pStyle w:val="32"/>
        <w:keepNext/>
        <w:keepLines/>
        <w:shd w:val="clear" w:color="auto" w:fill="auto"/>
        <w:spacing w:after="182" w:line="280" w:lineRule="exact"/>
        <w:jc w:val="right"/>
      </w:pPr>
      <w:bookmarkStart w:id="12" w:name="bookmark11"/>
      <w:r>
        <w:t>Приложение 1</w:t>
      </w:r>
      <w:bookmarkEnd w:id="12"/>
    </w:p>
    <w:p w:rsidR="009E295A" w:rsidRPr="009E295A" w:rsidRDefault="009E295A" w:rsidP="009E29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29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9E295A" w:rsidRPr="009E295A" w:rsidRDefault="009E295A" w:rsidP="009E29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29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«Ставропольский государственный аграрный университет»</w:t>
      </w:r>
    </w:p>
    <w:p w:rsidR="009E295A" w:rsidRDefault="009E295A">
      <w:pPr>
        <w:pStyle w:val="20"/>
        <w:shd w:val="clear" w:color="auto" w:fill="auto"/>
        <w:spacing w:after="1296" w:line="280" w:lineRule="exact"/>
        <w:ind w:firstLine="0"/>
        <w:jc w:val="right"/>
      </w:pPr>
    </w:p>
    <w:p w:rsidR="000C770B" w:rsidRDefault="00C63C78">
      <w:pPr>
        <w:pStyle w:val="20"/>
        <w:shd w:val="clear" w:color="auto" w:fill="auto"/>
        <w:spacing w:after="1296" w:line="280" w:lineRule="exact"/>
        <w:ind w:firstLine="0"/>
        <w:jc w:val="right"/>
      </w:pPr>
      <w:r>
        <w:t>Кафедра</w:t>
      </w:r>
      <w:r w:rsidR="005E380A">
        <w:t>:</w:t>
      </w:r>
      <w:r>
        <w:t xml:space="preserve"> Землеустройства и кадастра</w:t>
      </w:r>
    </w:p>
    <w:p w:rsidR="000C770B" w:rsidRDefault="00C63C78" w:rsidP="009E295A">
      <w:pPr>
        <w:pStyle w:val="20"/>
        <w:shd w:val="clear" w:color="auto" w:fill="auto"/>
        <w:spacing w:after="1521" w:line="648" w:lineRule="exact"/>
        <w:ind w:right="1020" w:firstLine="0"/>
        <w:jc w:val="center"/>
      </w:pPr>
      <w:r>
        <w:t xml:space="preserve">Контрольная работа по дисциплине: </w:t>
      </w:r>
      <w:r>
        <w:rPr>
          <w:rStyle w:val="23"/>
        </w:rPr>
        <w:t>ЗЕМЛЕУСТРОЙСТВО</w:t>
      </w:r>
    </w:p>
    <w:p w:rsidR="009E295A" w:rsidRDefault="00C63C78" w:rsidP="009E295A">
      <w:pPr>
        <w:pStyle w:val="20"/>
        <w:shd w:val="clear" w:color="auto" w:fill="auto"/>
        <w:spacing w:after="633" w:line="240" w:lineRule="auto"/>
        <w:ind w:left="4899" w:firstLine="0"/>
        <w:jc w:val="right"/>
      </w:pPr>
      <w:r>
        <w:t>КОНТРОЛЬНУЮ РАБОТУ ВЫПОЛНИЛ СТУДЕНТ</w:t>
      </w:r>
      <w:r w:rsidR="009E295A">
        <w:t xml:space="preserve"> ______ФИО ______________курс группа подпись</w:t>
      </w:r>
    </w:p>
    <w:p w:rsidR="009E295A" w:rsidRDefault="009E295A">
      <w:pPr>
        <w:pStyle w:val="20"/>
        <w:shd w:val="clear" w:color="auto" w:fill="auto"/>
        <w:spacing w:after="633" w:line="322" w:lineRule="exact"/>
        <w:ind w:left="4900" w:firstLine="0"/>
        <w:jc w:val="right"/>
      </w:pPr>
    </w:p>
    <w:p w:rsidR="000C770B" w:rsidRDefault="00C63C78">
      <w:pPr>
        <w:pStyle w:val="20"/>
        <w:shd w:val="clear" w:color="auto" w:fill="auto"/>
        <w:spacing w:after="599" w:line="280" w:lineRule="exact"/>
        <w:ind w:firstLine="0"/>
        <w:jc w:val="right"/>
      </w:pPr>
      <w:r>
        <w:t>ОЦЕНКА КОНТРОЛЬНОЙ РАБОТЫ</w:t>
      </w:r>
      <w:r w:rsidR="009E295A">
        <w:t>_______</w:t>
      </w:r>
    </w:p>
    <w:p w:rsidR="000C770B" w:rsidRDefault="00C63C78">
      <w:pPr>
        <w:pStyle w:val="20"/>
        <w:shd w:val="clear" w:color="auto" w:fill="auto"/>
        <w:spacing w:after="1565" w:line="322" w:lineRule="exact"/>
        <w:ind w:left="4900" w:firstLine="0"/>
        <w:jc w:val="right"/>
      </w:pPr>
      <w:r>
        <w:t>РУКОВОДИТЕЛЬ должность, уч. степень, звание подпись, дата инициалы, фамилия</w:t>
      </w:r>
    </w:p>
    <w:p w:rsidR="000C770B" w:rsidRDefault="00C63C78">
      <w:pPr>
        <w:pStyle w:val="50"/>
        <w:shd w:val="clear" w:color="auto" w:fill="auto"/>
        <w:spacing w:before="0" w:line="240" w:lineRule="exact"/>
        <w:ind w:left="20"/>
      </w:pPr>
      <w:r>
        <w:t>Ставрополь 20</w:t>
      </w:r>
      <w:r w:rsidR="009E295A">
        <w:t>…</w:t>
      </w:r>
    </w:p>
    <w:sectPr w:rsidR="000C770B">
      <w:pgSz w:w="11900" w:h="16840"/>
      <w:pgMar w:top="1162" w:right="813" w:bottom="1162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B4" w:rsidRDefault="00F32CB4">
      <w:r>
        <w:separator/>
      </w:r>
    </w:p>
  </w:endnote>
  <w:endnote w:type="continuationSeparator" w:id="0">
    <w:p w:rsidR="00F32CB4" w:rsidRDefault="00F3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B4" w:rsidRDefault="00F32CB4"/>
  </w:footnote>
  <w:footnote w:type="continuationSeparator" w:id="0">
    <w:p w:rsidR="00F32CB4" w:rsidRDefault="00F32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8" w:rsidRDefault="00C63C7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05pt;margin-top:38.45pt;width:10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3C78" w:rsidRDefault="00C63C7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E380A" w:rsidRPr="005E380A">
                  <w:rPr>
                    <w:rStyle w:val="a6"/>
                    <w:noProof/>
                  </w:rPr>
                  <w:t>6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190"/>
    <w:multiLevelType w:val="multilevel"/>
    <w:tmpl w:val="09E4F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70C81"/>
    <w:multiLevelType w:val="multilevel"/>
    <w:tmpl w:val="A16E76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9336C"/>
    <w:multiLevelType w:val="multilevel"/>
    <w:tmpl w:val="D4B26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4015B"/>
    <w:multiLevelType w:val="multilevel"/>
    <w:tmpl w:val="5E263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FE48AE"/>
    <w:multiLevelType w:val="multilevel"/>
    <w:tmpl w:val="1780D50A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37A6E"/>
    <w:multiLevelType w:val="multilevel"/>
    <w:tmpl w:val="47001C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CD3607"/>
    <w:multiLevelType w:val="multilevel"/>
    <w:tmpl w:val="D4683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462F2A"/>
    <w:multiLevelType w:val="multilevel"/>
    <w:tmpl w:val="167E4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244189"/>
    <w:multiLevelType w:val="multilevel"/>
    <w:tmpl w:val="EF28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8242A3"/>
    <w:multiLevelType w:val="multilevel"/>
    <w:tmpl w:val="687A8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655987"/>
    <w:multiLevelType w:val="multilevel"/>
    <w:tmpl w:val="D206ED40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C770B"/>
    <w:rsid w:val="000C770B"/>
    <w:rsid w:val="005E380A"/>
    <w:rsid w:val="006B6862"/>
    <w:rsid w:val="009E295A"/>
    <w:rsid w:val="00C63C78"/>
    <w:rsid w:val="00F250C3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317F37"/>
  <w15:docId w15:val="{F7F69F3B-8EA4-4132-9AA7-3394C36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after="120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0" w:after="20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040" w:after="1200" w:line="552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3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3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0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35">
    <w:name w:val="toc 3"/>
    <w:basedOn w:val="a"/>
    <w:link w:val="34"/>
    <w:autoRedefine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C6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02311" TargetMode="External"/><Relationship Id="rId13" Type="http://schemas.openxmlformats.org/officeDocument/2006/relationships/hyperlink" Target="http://znanium.com/bookread2.php?book=772484" TargetMode="External"/><Relationship Id="rId18" Type="http://schemas.openxmlformats.org/officeDocument/2006/relationships/hyperlink" Target="http://wokinfo.com/russian/" TargetMode="External"/><Relationship Id="rId26" Type="http://schemas.openxmlformats.org/officeDocument/2006/relationships/hyperlink" Target="http://www.pnb.rs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opus.com" TargetMode="External"/><Relationship Id="rId7" Type="http://schemas.openxmlformats.org/officeDocument/2006/relationships/header" Target="header1.xml"/><Relationship Id="rId12" Type="http://schemas.openxmlformats.org/officeDocument/2006/relationships/hyperlink" Target="http://znanium.com/bookread2.php?book=413111" TargetMode="External"/><Relationship Id="rId17" Type="http://schemas.openxmlformats.org/officeDocument/2006/relationships/hyperlink" Target="http://www.scopus.com/" TargetMode="External"/><Relationship Id="rId25" Type="http://schemas.openxmlformats.org/officeDocument/2006/relationships/hyperlink" Target="http://www/stga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51160" TargetMode="External"/><Relationship Id="rId20" Type="http://schemas.openxmlformats.org/officeDocument/2006/relationships/hyperlink" Target="http://elibrary.rsl.ru/" TargetMode="External"/><Relationship Id="rId29" Type="http://schemas.openxmlformats.org/officeDocument/2006/relationships/hyperlink" Target="http://www.orel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62076" TargetMode="External"/><Relationship Id="rId24" Type="http://schemas.openxmlformats.org/officeDocument/2006/relationships/hyperlink" Target="http://www/intuit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arch.proquest.com/agricenvironm/" TargetMode="External"/><Relationship Id="rId23" Type="http://schemas.openxmlformats.org/officeDocument/2006/relationships/hyperlink" Target="http://elibrary.rsl.ru" TargetMode="External"/><Relationship Id="rId28" Type="http://schemas.openxmlformats.org/officeDocument/2006/relationships/hyperlink" Target="http://www.dic.academic.ru" TargetMode="External"/><Relationship Id="rId10" Type="http://schemas.openxmlformats.org/officeDocument/2006/relationships/hyperlink" Target="http://www.znanium.com" TargetMode="External"/><Relationship Id="rId19" Type="http://schemas.openxmlformats.org/officeDocument/2006/relationships/hyperlink" Target="http://elibrary.rsl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37754" TargetMode="External"/><Relationship Id="rId14" Type="http://schemas.openxmlformats.org/officeDocument/2006/relationships/hyperlink" Target="http://znanium.com/bookread2.php?book=447222" TargetMode="External"/><Relationship Id="rId22" Type="http://schemas.openxmlformats.org/officeDocument/2006/relationships/hyperlink" Target="http://wokinfo.com/russian" TargetMode="External"/><Relationship Id="rId27" Type="http://schemas.openxmlformats.org/officeDocument/2006/relationships/hyperlink" Target="http://www.nlr.ru" TargetMode="External"/><Relationship Id="rId30" Type="http://schemas.openxmlformats.org/officeDocument/2006/relationships/hyperlink" Target="http://www.iq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</vt:lpstr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</dc:title>
  <dc:subject/>
  <dc:creator>kadgeo</dc:creator>
  <cp:keywords/>
  <cp:lastModifiedBy>Windows User</cp:lastModifiedBy>
  <cp:revision>2</cp:revision>
  <dcterms:created xsi:type="dcterms:W3CDTF">2021-01-27T08:23:00Z</dcterms:created>
  <dcterms:modified xsi:type="dcterms:W3CDTF">2021-01-27T09:08:00Z</dcterms:modified>
</cp:coreProperties>
</file>